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E44" w:rsidRDefault="00EB3E44" w:rsidP="00EB3E44">
      <w:pPr>
        <w:pStyle w:val="NoSpacing"/>
        <w:spacing w:line="276" w:lineRule="auto"/>
        <w:jc w:val="both"/>
        <w:rPr>
          <w:rFonts w:ascii="Arial" w:hAnsi="Arial" w:cs="Arial"/>
          <w:b/>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93"/>
      </w:tblGrid>
      <w:tr w:rsidR="00EB3E44" w:rsidRPr="007A3CE9" w:rsidTr="0023506C">
        <w:tc>
          <w:tcPr>
            <w:tcW w:w="6516" w:type="dxa"/>
          </w:tcPr>
          <w:p w:rsidR="00EB3E44" w:rsidRPr="00EB3E44" w:rsidRDefault="00EB3E44" w:rsidP="0023506C">
            <w:pPr>
              <w:rPr>
                <w:rFonts w:ascii="Garamond" w:hAnsi="Garamond"/>
                <w:b/>
                <w:sz w:val="36"/>
                <w:szCs w:val="36"/>
              </w:rPr>
            </w:pPr>
            <w:r w:rsidRPr="00EB3E44">
              <w:rPr>
                <w:rFonts w:ascii="Garamond" w:hAnsi="Garamond"/>
                <w:b/>
                <w:sz w:val="36"/>
                <w:szCs w:val="36"/>
              </w:rPr>
              <w:t>Kenniswerkplaats Leefbare Wijken</w:t>
            </w:r>
          </w:p>
          <w:p w:rsidR="00EB3E44" w:rsidRPr="00EB3E44" w:rsidRDefault="00EB3E44" w:rsidP="0023506C">
            <w:pPr>
              <w:rPr>
                <w:rFonts w:ascii="Garamond" w:hAnsi="Garamond"/>
                <w:b/>
                <w:sz w:val="36"/>
                <w:szCs w:val="36"/>
              </w:rPr>
            </w:pPr>
          </w:p>
          <w:p w:rsidR="00EB3E44" w:rsidRPr="00EB3E44" w:rsidRDefault="00EB3E44" w:rsidP="0023506C">
            <w:pPr>
              <w:rPr>
                <w:rFonts w:ascii="Garamond" w:hAnsi="Garamond"/>
                <w:b/>
                <w:sz w:val="36"/>
                <w:szCs w:val="36"/>
              </w:rPr>
            </w:pPr>
            <w:r w:rsidRPr="00EB3E44">
              <w:rPr>
                <w:rFonts w:ascii="Garamond" w:hAnsi="Garamond"/>
                <w:b/>
                <w:sz w:val="36"/>
                <w:szCs w:val="36"/>
              </w:rPr>
              <w:t>Jaar</w:t>
            </w:r>
            <w:r w:rsidR="008D70B0">
              <w:rPr>
                <w:rFonts w:ascii="Garamond" w:hAnsi="Garamond"/>
                <w:b/>
                <w:sz w:val="36"/>
                <w:szCs w:val="36"/>
              </w:rPr>
              <w:t>verslag</w:t>
            </w:r>
            <w:r w:rsidRPr="00EB3E44">
              <w:rPr>
                <w:rFonts w:ascii="Garamond" w:hAnsi="Garamond"/>
                <w:b/>
                <w:sz w:val="36"/>
                <w:szCs w:val="36"/>
              </w:rPr>
              <w:t xml:space="preserve"> 2017</w:t>
            </w:r>
          </w:p>
          <w:p w:rsidR="00EB3E44" w:rsidRPr="007A3CE9" w:rsidRDefault="00EB3E44" w:rsidP="0023506C">
            <w:pPr>
              <w:spacing w:line="276" w:lineRule="auto"/>
              <w:rPr>
                <w:rFonts w:ascii="Garamond" w:hAnsi="Garamond"/>
                <w:b/>
                <w:sz w:val="24"/>
                <w:szCs w:val="24"/>
              </w:rPr>
            </w:pPr>
          </w:p>
        </w:tc>
        <w:tc>
          <w:tcPr>
            <w:tcW w:w="2593" w:type="dxa"/>
          </w:tcPr>
          <w:p w:rsidR="00EB3E44" w:rsidRPr="007A3CE9" w:rsidRDefault="00EB3E44" w:rsidP="0023506C">
            <w:pPr>
              <w:spacing w:line="276" w:lineRule="auto"/>
              <w:rPr>
                <w:rFonts w:ascii="Garamond" w:hAnsi="Garamond"/>
                <w:b/>
                <w:sz w:val="24"/>
                <w:szCs w:val="24"/>
              </w:rPr>
            </w:pPr>
            <w:r w:rsidRPr="007A3CE9">
              <w:rPr>
                <w:rFonts w:ascii="Garamond" w:hAnsi="Garamond"/>
                <w:noProof/>
                <w:sz w:val="24"/>
                <w:szCs w:val="24"/>
                <w:lang w:eastAsia="en-GB"/>
              </w:rPr>
              <w:drawing>
                <wp:inline distT="0" distB="0" distL="0" distR="0" wp14:anchorId="77463689" wp14:editId="5BA729CB">
                  <wp:extent cx="1509498" cy="1524798"/>
                  <wp:effectExtent l="0" t="0" r="0" b="0"/>
                  <wp:docPr id="3" name="Picture 3" descr="C:\Users\Erik en Annette\Downloads\logo_kwp_lw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k en Annette\Downloads\logo_kwp_lw (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9498" cy="1524798"/>
                          </a:xfrm>
                          <a:prstGeom prst="rect">
                            <a:avLst/>
                          </a:prstGeom>
                          <a:noFill/>
                          <a:ln>
                            <a:noFill/>
                          </a:ln>
                        </pic:spPr>
                      </pic:pic>
                    </a:graphicData>
                  </a:graphic>
                </wp:inline>
              </w:drawing>
            </w:r>
          </w:p>
        </w:tc>
      </w:tr>
    </w:tbl>
    <w:p w:rsidR="00EB3E44" w:rsidRDefault="00EB3E44" w:rsidP="00EB3E44">
      <w:pPr>
        <w:pStyle w:val="NoSpacing"/>
        <w:spacing w:line="276" w:lineRule="auto"/>
        <w:jc w:val="both"/>
        <w:rPr>
          <w:rFonts w:ascii="Arial" w:hAnsi="Arial" w:cs="Arial"/>
          <w:b/>
          <w:sz w:val="28"/>
          <w:szCs w:val="28"/>
          <w:lang w:val="nl-NL"/>
        </w:rPr>
      </w:pPr>
    </w:p>
    <w:p w:rsidR="00EB3E44" w:rsidRPr="0053745D" w:rsidRDefault="00EB3E44" w:rsidP="008D70B0">
      <w:pPr>
        <w:pStyle w:val="NoSpacing"/>
        <w:spacing w:line="276" w:lineRule="auto"/>
        <w:rPr>
          <w:rFonts w:ascii="Arial" w:hAnsi="Arial" w:cs="Arial"/>
          <w:b/>
          <w:sz w:val="21"/>
          <w:szCs w:val="21"/>
          <w:lang w:val="nl-NL"/>
        </w:rPr>
      </w:pPr>
      <w:r>
        <w:rPr>
          <w:rFonts w:ascii="Arial" w:hAnsi="Arial" w:cs="Arial"/>
          <w:b/>
          <w:sz w:val="28"/>
          <w:szCs w:val="28"/>
          <w:lang w:val="nl-NL"/>
        </w:rPr>
        <w:t xml:space="preserve">Doel en </w:t>
      </w:r>
      <w:r w:rsidRPr="0053745D">
        <w:rPr>
          <w:rFonts w:ascii="Arial" w:hAnsi="Arial" w:cs="Arial"/>
          <w:b/>
          <w:sz w:val="28"/>
          <w:szCs w:val="28"/>
          <w:lang w:val="nl-NL"/>
        </w:rPr>
        <w:t>organisatie</w:t>
      </w:r>
      <w:r>
        <w:rPr>
          <w:rFonts w:ascii="Arial" w:hAnsi="Arial" w:cs="Arial"/>
          <w:b/>
          <w:sz w:val="28"/>
          <w:szCs w:val="28"/>
          <w:lang w:val="nl-NL"/>
        </w:rPr>
        <w:t xml:space="preserve"> van de kenniswerkplaats</w:t>
      </w:r>
    </w:p>
    <w:p w:rsidR="004B078D" w:rsidRPr="00797895" w:rsidRDefault="00EB3E44" w:rsidP="008D70B0">
      <w:pPr>
        <w:pStyle w:val="NormalWeb"/>
        <w:spacing w:before="0" w:beforeAutospacing="0" w:after="0" w:afterAutospacing="0" w:line="276" w:lineRule="auto"/>
        <w:rPr>
          <w:rFonts w:ascii="Garamond" w:eastAsiaTheme="minorHAnsi" w:hAnsi="Garamond" w:cstheme="majorHAnsi"/>
          <w:sz w:val="22"/>
          <w:szCs w:val="22"/>
          <w:lang w:eastAsia="en-US"/>
        </w:rPr>
      </w:pPr>
      <w:r w:rsidRPr="00797895">
        <w:rPr>
          <w:rFonts w:ascii="Garamond" w:hAnsi="Garamond" w:cs="Arial"/>
          <w:sz w:val="22"/>
          <w:szCs w:val="22"/>
        </w:rPr>
        <w:t>De KWP Leefbare wijken is een samenwerkingsverban</w:t>
      </w:r>
      <w:r w:rsidR="00E16D27" w:rsidRPr="00797895">
        <w:rPr>
          <w:rFonts w:ascii="Garamond" w:hAnsi="Garamond" w:cs="Arial"/>
          <w:sz w:val="22"/>
          <w:szCs w:val="22"/>
        </w:rPr>
        <w:t>d</w:t>
      </w:r>
      <w:r w:rsidRPr="00797895">
        <w:rPr>
          <w:rFonts w:ascii="Garamond" w:hAnsi="Garamond" w:cs="Arial"/>
          <w:sz w:val="22"/>
          <w:szCs w:val="22"/>
        </w:rPr>
        <w:t xml:space="preserve"> tussen de gemeente Rotterdam en de </w:t>
      </w:r>
      <w:r w:rsidR="003070B2" w:rsidRPr="00797895">
        <w:rPr>
          <w:rFonts w:ascii="Garamond" w:hAnsi="Garamond" w:cs="Arial"/>
          <w:sz w:val="22"/>
          <w:szCs w:val="22"/>
        </w:rPr>
        <w:t>Erasmus Universiteit Rotterdam</w:t>
      </w:r>
      <w:r w:rsidR="00C70965" w:rsidRPr="00797895">
        <w:rPr>
          <w:rFonts w:ascii="Garamond" w:hAnsi="Garamond" w:cs="Arial"/>
          <w:sz w:val="22"/>
          <w:szCs w:val="22"/>
        </w:rPr>
        <w:t xml:space="preserve">. De KWP is in de eerste plaats gericht op het leggen van verbindingen tussen wetenschap en beleidspraktijk. Op die manier beogen wij de Rotterdamse wijken meer weerbaar en veerkrachtig te maken. </w:t>
      </w:r>
      <w:r w:rsidR="004B078D" w:rsidRPr="00797895">
        <w:rPr>
          <w:rFonts w:ascii="Garamond" w:eastAsiaTheme="minorHAnsi" w:hAnsi="Garamond" w:cstheme="majorHAnsi"/>
          <w:sz w:val="22"/>
          <w:szCs w:val="22"/>
          <w:lang w:eastAsia="en-US"/>
        </w:rPr>
        <w:t>Dit doen we enerzijds door praktijk- en beleidsgericht onderzoek over stadswijken, leefbaarheid, veiligheid en burgerparticipatie te (laten) doen en anderzijds door zulke kennis middels bijeenkomsten en publicaties te delen medewerkers van de gemeente Rotterdam.</w:t>
      </w:r>
    </w:p>
    <w:p w:rsidR="00EB3E44" w:rsidRPr="00797895" w:rsidRDefault="00EB3E44" w:rsidP="008D70B0">
      <w:pPr>
        <w:pStyle w:val="NoSpacing"/>
        <w:spacing w:line="276" w:lineRule="auto"/>
        <w:rPr>
          <w:rFonts w:ascii="Garamond" w:hAnsi="Garamond" w:cs="Arial"/>
          <w:lang w:val="nl-NL"/>
        </w:rPr>
      </w:pPr>
    </w:p>
    <w:p w:rsidR="004B078D" w:rsidRPr="00797895" w:rsidRDefault="004B078D" w:rsidP="008D70B0">
      <w:pPr>
        <w:pStyle w:val="NoSpacing"/>
        <w:spacing w:line="276" w:lineRule="auto"/>
        <w:contextualSpacing/>
        <w:rPr>
          <w:rFonts w:ascii="Garamond" w:hAnsi="Garamond" w:cs="Arial"/>
          <w:lang w:val="nl-NL"/>
        </w:rPr>
      </w:pPr>
      <w:r w:rsidRPr="00797895">
        <w:rPr>
          <w:rFonts w:ascii="Garamond" w:hAnsi="Garamond" w:cstheme="majorHAnsi"/>
          <w:lang w:val="nl-NL"/>
        </w:rPr>
        <w:t xml:space="preserve">De dagelijkse leiding van de KWP Leefbare Wijken is in handen van een regiegroep. </w:t>
      </w:r>
      <w:r w:rsidRPr="00797895">
        <w:rPr>
          <w:rFonts w:ascii="Garamond" w:hAnsi="Garamond" w:cs="Arial"/>
          <w:lang w:val="nl-NL"/>
        </w:rPr>
        <w:t>Zij komt gedurende het jaar elke drie weken bijeen om lopende zaken van de KWP te bespreken. D</w:t>
      </w:r>
      <w:r w:rsidRPr="00797895">
        <w:rPr>
          <w:rFonts w:ascii="Garamond" w:hAnsi="Garamond" w:cstheme="majorHAnsi"/>
          <w:lang w:val="nl-NL"/>
        </w:rPr>
        <w:t>aarnaast is er een bre</w:t>
      </w:r>
      <w:r w:rsidR="00811D83" w:rsidRPr="00797895">
        <w:rPr>
          <w:rFonts w:ascii="Garamond" w:hAnsi="Garamond" w:cstheme="majorHAnsi"/>
          <w:lang w:val="nl-NL"/>
        </w:rPr>
        <w:t>e</w:t>
      </w:r>
      <w:r w:rsidRPr="00797895">
        <w:rPr>
          <w:rFonts w:ascii="Garamond" w:hAnsi="Garamond" w:cstheme="majorHAnsi"/>
          <w:lang w:val="nl-NL"/>
        </w:rPr>
        <w:t>d</w:t>
      </w:r>
      <w:r w:rsidR="00811D83" w:rsidRPr="00797895">
        <w:rPr>
          <w:rFonts w:ascii="Garamond" w:hAnsi="Garamond" w:cstheme="majorHAnsi"/>
          <w:lang w:val="nl-NL"/>
        </w:rPr>
        <w:t xml:space="preserve"> samengestelde </w:t>
      </w:r>
      <w:r w:rsidRPr="00797895">
        <w:rPr>
          <w:rFonts w:ascii="Garamond" w:hAnsi="Garamond" w:cstheme="majorHAnsi"/>
          <w:lang w:val="nl-NL"/>
        </w:rPr>
        <w:t xml:space="preserve">programmagroep met vertegenwoordigers van de gemeente, de EUR en andere betrokken kennisinstituten. </w:t>
      </w:r>
      <w:r w:rsidRPr="00797895">
        <w:rPr>
          <w:rFonts w:ascii="Garamond" w:hAnsi="Garamond" w:cs="Arial"/>
          <w:lang w:val="nl-NL"/>
        </w:rPr>
        <w:t xml:space="preserve">De programmagroep dient enerzijds als klankbord voor de regiegroep om meer inzicht te krijgen in de kennisvragen van het beleid en de mogelijkheden van betrokken onderzoekers en denkt anderzijds mee over de grote lijnen van de activiteiten van de KWP. </w:t>
      </w:r>
    </w:p>
    <w:p w:rsidR="00EB3E44" w:rsidRPr="00797895" w:rsidRDefault="00EB3E44" w:rsidP="008D70B0">
      <w:pPr>
        <w:pStyle w:val="NoSpacing"/>
        <w:spacing w:line="276" w:lineRule="auto"/>
        <w:rPr>
          <w:rFonts w:ascii="Garamond" w:hAnsi="Garamond" w:cs="Arial"/>
          <w:lang w:val="nl-NL"/>
        </w:rPr>
      </w:pPr>
    </w:p>
    <w:p w:rsidR="00811D83" w:rsidRPr="00797895" w:rsidRDefault="003070B2" w:rsidP="008D70B0">
      <w:pPr>
        <w:pStyle w:val="NoSpacing"/>
        <w:spacing w:line="276" w:lineRule="auto"/>
        <w:rPr>
          <w:rFonts w:ascii="Garamond" w:hAnsi="Garamond" w:cstheme="majorHAnsi"/>
          <w:lang w:val="nl-NL"/>
        </w:rPr>
      </w:pPr>
      <w:r w:rsidRPr="00797895">
        <w:rPr>
          <w:rFonts w:ascii="Garamond" w:hAnsi="Garamond" w:cs="Arial"/>
          <w:lang w:val="nl-NL"/>
        </w:rPr>
        <w:t xml:space="preserve">De </w:t>
      </w:r>
      <w:r w:rsidRPr="00797895">
        <w:rPr>
          <w:rFonts w:ascii="Garamond" w:hAnsi="Garamond" w:cs="Arial"/>
          <w:b/>
          <w:lang w:val="nl-NL"/>
        </w:rPr>
        <w:t>regiegroep</w:t>
      </w:r>
      <w:r w:rsidRPr="00797895">
        <w:rPr>
          <w:rFonts w:ascii="Garamond" w:hAnsi="Garamond" w:cs="Arial"/>
          <w:lang w:val="nl-NL"/>
        </w:rPr>
        <w:t xml:space="preserve"> </w:t>
      </w:r>
      <w:r w:rsidR="00811D83" w:rsidRPr="00797895">
        <w:rPr>
          <w:rFonts w:ascii="Garamond" w:hAnsi="Garamond" w:cs="Arial"/>
          <w:lang w:val="nl-NL"/>
        </w:rPr>
        <w:t xml:space="preserve">van de KWP </w:t>
      </w:r>
      <w:r w:rsidRPr="00797895">
        <w:rPr>
          <w:rFonts w:ascii="Garamond" w:hAnsi="Garamond" w:cs="Arial"/>
          <w:lang w:val="nl-NL"/>
        </w:rPr>
        <w:t xml:space="preserve">bestond </w:t>
      </w:r>
      <w:r w:rsidR="00811D83" w:rsidRPr="00797895">
        <w:rPr>
          <w:rFonts w:ascii="Garamond" w:hAnsi="Garamond" w:cs="Arial"/>
          <w:lang w:val="nl-NL"/>
        </w:rPr>
        <w:t>in 2017</w:t>
      </w:r>
      <w:r w:rsidR="00EB3E44" w:rsidRPr="00797895">
        <w:rPr>
          <w:rFonts w:ascii="Garamond" w:hAnsi="Garamond" w:cs="Arial"/>
          <w:lang w:val="nl-NL"/>
        </w:rPr>
        <w:t xml:space="preserve"> uit de volgende </w:t>
      </w:r>
      <w:r w:rsidRPr="00797895">
        <w:rPr>
          <w:rFonts w:ascii="Garamond" w:hAnsi="Garamond" w:cs="Arial"/>
          <w:lang w:val="nl-NL"/>
        </w:rPr>
        <w:t>personen</w:t>
      </w:r>
      <w:r w:rsidR="00EB3E44" w:rsidRPr="00797895">
        <w:rPr>
          <w:rFonts w:ascii="Garamond" w:hAnsi="Garamond" w:cs="Arial"/>
          <w:lang w:val="nl-NL"/>
        </w:rPr>
        <w:t>:</w:t>
      </w:r>
      <w:r w:rsidR="004B078D" w:rsidRPr="00797895">
        <w:rPr>
          <w:rFonts w:ascii="Garamond" w:hAnsi="Garamond" w:cs="Arial"/>
          <w:lang w:val="nl-NL"/>
        </w:rPr>
        <w:t xml:space="preserve"> </w:t>
      </w:r>
      <w:r w:rsidR="004B078D" w:rsidRPr="00797895">
        <w:rPr>
          <w:rFonts w:ascii="Garamond" w:hAnsi="Garamond" w:cstheme="majorHAnsi"/>
          <w:lang w:val="nl-NL"/>
        </w:rPr>
        <w:t>Godfried Engbersen (hoogleraar Sociologie/EUR) en Linda Molenaar (cluster Stadsbeheer/gemeente) funge</w:t>
      </w:r>
      <w:r w:rsidR="00811D83" w:rsidRPr="00797895">
        <w:rPr>
          <w:rFonts w:ascii="Garamond" w:hAnsi="Garamond" w:cstheme="majorHAnsi"/>
          <w:lang w:val="nl-NL"/>
        </w:rPr>
        <w:t>e</w:t>
      </w:r>
      <w:r w:rsidR="004B078D" w:rsidRPr="00797895">
        <w:rPr>
          <w:rFonts w:ascii="Garamond" w:hAnsi="Garamond" w:cstheme="majorHAnsi"/>
          <w:lang w:val="nl-NL"/>
        </w:rPr>
        <w:t>r</w:t>
      </w:r>
      <w:r w:rsidR="00811D83" w:rsidRPr="00797895">
        <w:rPr>
          <w:rFonts w:ascii="Garamond" w:hAnsi="Garamond" w:cstheme="majorHAnsi"/>
          <w:lang w:val="nl-NL"/>
        </w:rPr>
        <w:t>d</w:t>
      </w:r>
      <w:r w:rsidR="004B078D" w:rsidRPr="00797895">
        <w:rPr>
          <w:rFonts w:ascii="Garamond" w:hAnsi="Garamond" w:cstheme="majorHAnsi"/>
          <w:lang w:val="nl-NL"/>
        </w:rPr>
        <w:t xml:space="preserve">en als “trekkers” van de KWP. </w:t>
      </w:r>
      <w:r w:rsidR="00811D83" w:rsidRPr="00797895">
        <w:rPr>
          <w:rFonts w:ascii="Garamond" w:hAnsi="Garamond" w:cstheme="majorHAnsi"/>
          <w:lang w:val="nl-NL"/>
        </w:rPr>
        <w:t xml:space="preserve">In de regiegroep zitten verder: </w:t>
      </w:r>
      <w:r w:rsidR="00811D83" w:rsidRPr="00797895">
        <w:rPr>
          <w:rFonts w:ascii="Garamond" w:hAnsi="Garamond" w:cs="Arial"/>
          <w:lang w:val="nl-NL"/>
        </w:rPr>
        <w:t>Frank Kenselaar (adviseur cluster Stadsbeheer, gemeente Rotterdam), Maarten Suijker (beleidsadviseur cluster Maatschappelijke Ontwikkeling, gemeente Rotterdam), Wim van der Zanden (onderzoeker Onderzoek en Business Intelligence</w:t>
      </w:r>
      <w:r w:rsidR="000F32A9">
        <w:rPr>
          <w:rFonts w:ascii="Garamond" w:hAnsi="Garamond" w:cs="Arial"/>
          <w:lang w:val="nl-NL"/>
        </w:rPr>
        <w:t xml:space="preserve"> (OBI)</w:t>
      </w:r>
      <w:r w:rsidR="00811D83" w:rsidRPr="00797895">
        <w:rPr>
          <w:rFonts w:ascii="Garamond" w:hAnsi="Garamond" w:cs="Arial"/>
          <w:lang w:val="nl-NL"/>
        </w:rPr>
        <w:t xml:space="preserve">, gemeente Rotterdam) en Marjolein Kooistra (communicatieadviseur Faculteit Sociale Wetenschappen, EUR). </w:t>
      </w:r>
      <w:r w:rsidR="00811D83" w:rsidRPr="00797895">
        <w:rPr>
          <w:rFonts w:ascii="Garamond" w:hAnsi="Garamond" w:cstheme="majorHAnsi"/>
          <w:lang w:val="nl-NL"/>
        </w:rPr>
        <w:t xml:space="preserve">Erik Snel en </w:t>
      </w:r>
      <w:r w:rsidR="004B078D" w:rsidRPr="00797895">
        <w:rPr>
          <w:rFonts w:ascii="Garamond" w:hAnsi="Garamond" w:cstheme="majorHAnsi"/>
          <w:lang w:val="nl-NL"/>
        </w:rPr>
        <w:t>Philip Marcel Karré (</w:t>
      </w:r>
      <w:r w:rsidR="00811D83" w:rsidRPr="00797895">
        <w:rPr>
          <w:rFonts w:ascii="Garamond" w:hAnsi="Garamond" w:cstheme="majorHAnsi"/>
          <w:lang w:val="nl-NL"/>
        </w:rPr>
        <w:t xml:space="preserve">beiden verbonden aan </w:t>
      </w:r>
      <w:r w:rsidR="00811D83" w:rsidRPr="00797895">
        <w:rPr>
          <w:rFonts w:ascii="Garamond" w:hAnsi="Garamond" w:cs="Arial"/>
          <w:lang w:val="nl-NL"/>
        </w:rPr>
        <w:t xml:space="preserve">Department Public Administration and Sociology, EUR) </w:t>
      </w:r>
      <w:r w:rsidR="00811D83" w:rsidRPr="00797895">
        <w:rPr>
          <w:rFonts w:ascii="Garamond" w:hAnsi="Garamond" w:cstheme="majorHAnsi"/>
          <w:lang w:val="nl-NL"/>
        </w:rPr>
        <w:t>delen de rol van coördinator van de regiegroep.</w:t>
      </w:r>
    </w:p>
    <w:p w:rsidR="00C70965" w:rsidRPr="00797895" w:rsidRDefault="00C70965" w:rsidP="008D70B0">
      <w:pPr>
        <w:pStyle w:val="NoSpacing"/>
        <w:spacing w:line="276" w:lineRule="auto"/>
        <w:rPr>
          <w:rFonts w:ascii="Garamond" w:hAnsi="Garamond" w:cs="Arial"/>
          <w:lang w:val="nl-NL"/>
        </w:rPr>
      </w:pPr>
    </w:p>
    <w:p w:rsidR="00EB3E44" w:rsidRPr="00797895" w:rsidRDefault="00EB3E44" w:rsidP="008D70B0">
      <w:pPr>
        <w:pStyle w:val="NoSpacing"/>
        <w:spacing w:line="276" w:lineRule="auto"/>
        <w:rPr>
          <w:rFonts w:ascii="Garamond" w:hAnsi="Garamond" w:cs="Arial"/>
          <w:lang w:val="nl-NL"/>
        </w:rPr>
      </w:pPr>
      <w:r w:rsidRPr="00797895">
        <w:rPr>
          <w:rFonts w:ascii="Garamond" w:hAnsi="Garamond" w:cs="Arial"/>
          <w:lang w:val="nl-NL"/>
        </w:rPr>
        <w:t xml:space="preserve">De </w:t>
      </w:r>
      <w:r w:rsidRPr="00797895">
        <w:rPr>
          <w:rFonts w:ascii="Garamond" w:hAnsi="Garamond" w:cs="Arial"/>
          <w:b/>
          <w:lang w:val="nl-NL"/>
        </w:rPr>
        <w:t>programmagroep</w:t>
      </w:r>
      <w:r w:rsidRPr="00797895">
        <w:rPr>
          <w:rFonts w:ascii="Garamond" w:hAnsi="Garamond" w:cs="Arial"/>
          <w:lang w:val="nl-NL"/>
        </w:rPr>
        <w:t xml:space="preserve"> </w:t>
      </w:r>
      <w:r w:rsidR="00C70965" w:rsidRPr="00797895">
        <w:rPr>
          <w:rFonts w:ascii="Garamond" w:hAnsi="Garamond" w:cs="Arial"/>
          <w:lang w:val="nl-NL"/>
        </w:rPr>
        <w:t xml:space="preserve">bestond gedurende het verslagjaar uit de volgende </w:t>
      </w:r>
      <w:r w:rsidR="00811D83" w:rsidRPr="00797895">
        <w:rPr>
          <w:rFonts w:ascii="Garamond" w:hAnsi="Garamond" w:cs="Arial"/>
          <w:lang w:val="nl-NL"/>
        </w:rPr>
        <w:t>vertegenwoordigers van de gemeente Rotterdam</w:t>
      </w:r>
      <w:r w:rsidR="00C70965" w:rsidRPr="00797895">
        <w:rPr>
          <w:rFonts w:ascii="Garamond" w:hAnsi="Garamond" w:cs="Arial"/>
          <w:lang w:val="nl-NL"/>
        </w:rPr>
        <w:t xml:space="preserve">: </w:t>
      </w:r>
      <w:r w:rsidR="00284538" w:rsidRPr="00797895">
        <w:rPr>
          <w:rFonts w:ascii="Garamond" w:hAnsi="Garamond" w:cs="Arial"/>
          <w:lang w:val="nl-NL"/>
        </w:rPr>
        <w:t>Marco de Bruin</w:t>
      </w:r>
      <w:r w:rsidR="00811D83" w:rsidRPr="00797895">
        <w:rPr>
          <w:rFonts w:ascii="Garamond" w:hAnsi="Garamond" w:cs="Arial"/>
          <w:lang w:val="nl-NL"/>
        </w:rPr>
        <w:t xml:space="preserve"> (</w:t>
      </w:r>
      <w:r w:rsidR="00811D83" w:rsidRPr="00797895">
        <w:rPr>
          <w:rFonts w:ascii="Garamond" w:hAnsi="Garamond" w:cstheme="majorHAnsi"/>
          <w:lang w:val="nl-NL"/>
        </w:rPr>
        <w:t>cluster Stadsontwikkeling), Trudy van Yperen (directie Veiligheid</w:t>
      </w:r>
      <w:r w:rsidR="00284538" w:rsidRPr="00797895">
        <w:rPr>
          <w:rFonts w:ascii="Garamond" w:hAnsi="Garamond" w:cstheme="majorHAnsi"/>
          <w:lang w:val="nl-NL"/>
        </w:rPr>
        <w:t>)</w:t>
      </w:r>
      <w:r w:rsidR="00811D83" w:rsidRPr="00797895">
        <w:rPr>
          <w:rFonts w:ascii="Garamond" w:hAnsi="Garamond" w:cstheme="majorHAnsi"/>
          <w:lang w:val="nl-NL"/>
        </w:rPr>
        <w:t xml:space="preserve">, </w:t>
      </w:r>
      <w:r w:rsidR="00284538" w:rsidRPr="00797895">
        <w:rPr>
          <w:rFonts w:ascii="Garamond" w:hAnsi="Garamond" w:cstheme="majorHAnsi"/>
          <w:lang w:val="nl-NL"/>
        </w:rPr>
        <w:t xml:space="preserve">Maya von Haras en Bart Moes (cluster </w:t>
      </w:r>
      <w:r w:rsidR="00811D83" w:rsidRPr="00797895">
        <w:rPr>
          <w:rFonts w:ascii="Garamond" w:hAnsi="Garamond" w:cstheme="majorHAnsi"/>
          <w:lang w:val="nl-NL"/>
        </w:rPr>
        <w:t>Stadsbeheer),</w:t>
      </w:r>
      <w:r w:rsidR="00797895" w:rsidRPr="00797895">
        <w:rPr>
          <w:rFonts w:ascii="Garamond" w:hAnsi="Garamond" w:cstheme="majorHAnsi"/>
          <w:lang w:val="nl-NL"/>
        </w:rPr>
        <w:t xml:space="preserve"> </w:t>
      </w:r>
      <w:r w:rsidR="00882436" w:rsidRPr="00797895">
        <w:rPr>
          <w:rFonts w:ascii="Garamond" w:hAnsi="Garamond" w:cstheme="majorHAnsi"/>
          <w:lang w:val="nl-NL"/>
        </w:rPr>
        <w:t xml:space="preserve">Thomas Thasing (Concernstaf en strategie), </w:t>
      </w:r>
      <w:r w:rsidR="00811D83" w:rsidRPr="00797895">
        <w:rPr>
          <w:rFonts w:ascii="Garamond" w:hAnsi="Garamond" w:cstheme="majorHAnsi"/>
          <w:lang w:val="nl-NL"/>
        </w:rPr>
        <w:t>Tamara van der Hoek (</w:t>
      </w:r>
      <w:r w:rsidR="00284538" w:rsidRPr="00797895">
        <w:rPr>
          <w:rFonts w:ascii="Garamond" w:hAnsi="Garamond" w:cstheme="majorHAnsi"/>
          <w:lang w:val="nl-NL"/>
        </w:rPr>
        <w:t>Kennispunt Inspraak en Participatie</w:t>
      </w:r>
      <w:r w:rsidR="00811D83" w:rsidRPr="00797895">
        <w:rPr>
          <w:rFonts w:ascii="Garamond" w:hAnsi="Garamond" w:cs="Arial"/>
          <w:lang w:val="nl-NL"/>
        </w:rPr>
        <w:t>), Ruth Höppner (Veldacademie) en Marn van Rhee (</w:t>
      </w:r>
      <w:r w:rsidR="00811D83" w:rsidRPr="00797895">
        <w:rPr>
          <w:rFonts w:ascii="Garamond" w:hAnsi="Garamond" w:cstheme="majorHAnsi"/>
          <w:lang w:val="nl-NL"/>
        </w:rPr>
        <w:t xml:space="preserve">OBI). Vanuit de EUR zijn diverse faculteiten betrokken: </w:t>
      </w:r>
      <w:r w:rsidR="008D70B0" w:rsidRPr="00797895">
        <w:rPr>
          <w:rFonts w:ascii="Garamond" w:hAnsi="Garamond" w:cstheme="majorHAnsi"/>
          <w:lang w:val="nl-NL"/>
        </w:rPr>
        <w:t xml:space="preserve">Arwin van Buuren (DPAS), </w:t>
      </w:r>
      <w:r w:rsidR="00811D83" w:rsidRPr="00797895">
        <w:rPr>
          <w:rFonts w:ascii="Garamond" w:hAnsi="Garamond" w:cstheme="majorHAnsi"/>
          <w:lang w:val="nl-NL"/>
        </w:rPr>
        <w:t xml:space="preserve">Irma Bogenrieder (RSM), </w:t>
      </w:r>
      <w:r w:rsidR="008D70B0" w:rsidRPr="00797895">
        <w:rPr>
          <w:rFonts w:ascii="Garamond" w:hAnsi="Garamond" w:cstheme="majorHAnsi"/>
          <w:lang w:val="nl-NL"/>
        </w:rPr>
        <w:t>Gwen van Eijk (Criminologie), Martijn Burger en Robert Dur (ESE), Frank van Steenbergen (Drift) en Afke Weltevrede (RISBO). T</w:t>
      </w:r>
      <w:r w:rsidR="00811D83" w:rsidRPr="00797895">
        <w:rPr>
          <w:rFonts w:ascii="Garamond" w:hAnsi="Garamond" w:cstheme="majorHAnsi"/>
          <w:lang w:val="nl-NL"/>
        </w:rPr>
        <w:t>ot slot fungeren vertegenwoordigers van andere kennisinstituten binnen de programmagroep</w:t>
      </w:r>
      <w:r w:rsidR="008D70B0" w:rsidRPr="00797895">
        <w:rPr>
          <w:rFonts w:ascii="Garamond" w:hAnsi="Garamond" w:cstheme="majorHAnsi"/>
          <w:lang w:val="nl-NL"/>
        </w:rPr>
        <w:t>, te weten Reinout Kleinhans</w:t>
      </w:r>
      <w:r w:rsidR="00811D83" w:rsidRPr="00797895">
        <w:rPr>
          <w:rFonts w:ascii="Garamond" w:hAnsi="Garamond" w:cstheme="majorHAnsi"/>
          <w:lang w:val="nl-NL"/>
        </w:rPr>
        <w:t xml:space="preserve"> </w:t>
      </w:r>
      <w:r w:rsidR="008D70B0" w:rsidRPr="00797895">
        <w:rPr>
          <w:rFonts w:ascii="Garamond" w:hAnsi="Garamond" w:cstheme="majorHAnsi"/>
          <w:lang w:val="nl-NL"/>
        </w:rPr>
        <w:t>(</w:t>
      </w:r>
      <w:r w:rsidR="00811D83" w:rsidRPr="00797895">
        <w:rPr>
          <w:rFonts w:ascii="Garamond" w:hAnsi="Garamond" w:cstheme="majorHAnsi"/>
          <w:lang w:val="nl-NL"/>
        </w:rPr>
        <w:t>TU Delft</w:t>
      </w:r>
      <w:r w:rsidR="008D70B0" w:rsidRPr="00797895">
        <w:rPr>
          <w:rFonts w:ascii="Garamond" w:hAnsi="Garamond" w:cstheme="majorHAnsi"/>
          <w:lang w:val="nl-NL"/>
        </w:rPr>
        <w:t>/Bouwkunde)</w:t>
      </w:r>
      <w:r w:rsidR="00811D83" w:rsidRPr="00797895">
        <w:rPr>
          <w:rFonts w:ascii="Garamond" w:hAnsi="Garamond" w:cstheme="majorHAnsi"/>
          <w:lang w:val="nl-NL"/>
        </w:rPr>
        <w:t xml:space="preserve">, </w:t>
      </w:r>
      <w:r w:rsidR="008D70B0" w:rsidRPr="00797895">
        <w:rPr>
          <w:rFonts w:ascii="Garamond" w:hAnsi="Garamond" w:cs="Arial"/>
          <w:lang w:val="nl-NL"/>
        </w:rPr>
        <w:t>Marnix Eysink Smeets (</w:t>
      </w:r>
      <w:r w:rsidR="00797895" w:rsidRPr="00797895">
        <w:rPr>
          <w:rFonts w:ascii="Garamond" w:hAnsi="Garamond" w:cs="Arial"/>
          <w:lang w:val="nl-NL"/>
        </w:rPr>
        <w:t>lectoraat Publiek Vertrouwen in Veiligheid,</w:t>
      </w:r>
      <w:r w:rsidR="008D70B0" w:rsidRPr="00797895">
        <w:rPr>
          <w:rFonts w:ascii="Garamond" w:hAnsi="Garamond" w:cs="Arial"/>
          <w:lang w:val="nl-NL"/>
        </w:rPr>
        <w:t xml:space="preserve"> Hogeschool Inholland) en Vincent Smit en Katja Rusinovic (H</w:t>
      </w:r>
      <w:r w:rsidR="00284538" w:rsidRPr="00797895">
        <w:rPr>
          <w:rFonts w:ascii="Garamond" w:hAnsi="Garamond" w:cs="Arial"/>
          <w:lang w:val="nl-NL"/>
        </w:rPr>
        <w:t>o</w:t>
      </w:r>
      <w:r w:rsidR="008D70B0" w:rsidRPr="00797895">
        <w:rPr>
          <w:rFonts w:ascii="Garamond" w:hAnsi="Garamond" w:cs="Arial"/>
          <w:lang w:val="nl-NL"/>
        </w:rPr>
        <w:t xml:space="preserve">geschool Den Haag). </w:t>
      </w:r>
    </w:p>
    <w:p w:rsidR="00C70965" w:rsidRPr="0053745D" w:rsidRDefault="00C70965" w:rsidP="008D70B0">
      <w:pPr>
        <w:pStyle w:val="NoSpacing"/>
        <w:spacing w:line="276" w:lineRule="auto"/>
        <w:rPr>
          <w:rFonts w:ascii="Arial" w:hAnsi="Arial" w:cs="Arial"/>
          <w:i/>
          <w:sz w:val="21"/>
          <w:szCs w:val="21"/>
          <w:lang w:val="nl-NL"/>
        </w:rPr>
      </w:pPr>
    </w:p>
    <w:p w:rsidR="00284538" w:rsidRPr="00797895" w:rsidRDefault="00284538" w:rsidP="008D70B0">
      <w:pPr>
        <w:pStyle w:val="NoSpacing"/>
        <w:spacing w:line="276" w:lineRule="auto"/>
        <w:rPr>
          <w:rFonts w:ascii="Arial" w:hAnsi="Arial" w:cs="Arial"/>
          <w:b/>
          <w:sz w:val="28"/>
          <w:szCs w:val="28"/>
          <w:lang w:val="nl-NL"/>
        </w:rPr>
      </w:pPr>
    </w:p>
    <w:p w:rsidR="00EB3E44" w:rsidRPr="0053745D" w:rsidRDefault="00EB3E44" w:rsidP="008D70B0">
      <w:pPr>
        <w:pStyle w:val="NoSpacing"/>
        <w:spacing w:line="276" w:lineRule="auto"/>
        <w:rPr>
          <w:rFonts w:ascii="Arial" w:hAnsi="Arial" w:cs="Arial"/>
          <w:b/>
          <w:sz w:val="28"/>
          <w:szCs w:val="28"/>
          <w:lang w:val="nl-NL"/>
        </w:rPr>
      </w:pPr>
      <w:r w:rsidRPr="0053745D">
        <w:rPr>
          <w:rFonts w:ascii="Arial" w:hAnsi="Arial" w:cs="Arial"/>
          <w:b/>
          <w:sz w:val="28"/>
          <w:szCs w:val="28"/>
          <w:lang w:val="nl-NL"/>
        </w:rPr>
        <w:lastRenderedPageBreak/>
        <w:t>Activiteiten</w:t>
      </w:r>
      <w:r w:rsidR="00BE5480">
        <w:rPr>
          <w:rFonts w:ascii="Arial" w:hAnsi="Arial" w:cs="Arial"/>
          <w:b/>
          <w:sz w:val="28"/>
          <w:szCs w:val="28"/>
          <w:lang w:val="nl-NL"/>
        </w:rPr>
        <w:t xml:space="preserve"> in 2017</w:t>
      </w:r>
    </w:p>
    <w:p w:rsidR="00EB3E44" w:rsidRPr="0053745D" w:rsidRDefault="00EB3E44" w:rsidP="008D70B0">
      <w:pPr>
        <w:pStyle w:val="NoSpacing"/>
        <w:spacing w:line="276" w:lineRule="auto"/>
        <w:rPr>
          <w:rFonts w:ascii="Arial" w:hAnsi="Arial" w:cs="Arial"/>
          <w:b/>
          <w:sz w:val="21"/>
          <w:szCs w:val="21"/>
          <w:lang w:val="nl-NL"/>
        </w:rPr>
      </w:pPr>
    </w:p>
    <w:p w:rsidR="00EB3E44" w:rsidRPr="004B078D" w:rsidRDefault="00BE5480" w:rsidP="008D70B0">
      <w:pPr>
        <w:pStyle w:val="NoSpacing"/>
        <w:spacing w:line="276" w:lineRule="auto"/>
        <w:rPr>
          <w:rFonts w:ascii="Garamond" w:hAnsi="Garamond" w:cs="Arial"/>
          <w:b/>
          <w:sz w:val="24"/>
          <w:szCs w:val="24"/>
          <w:lang w:val="nl-NL"/>
        </w:rPr>
      </w:pPr>
      <w:r w:rsidRPr="004B078D">
        <w:rPr>
          <w:rFonts w:ascii="Garamond" w:hAnsi="Garamond" w:cs="Arial"/>
          <w:b/>
          <w:sz w:val="24"/>
          <w:szCs w:val="24"/>
          <w:lang w:val="nl-NL"/>
        </w:rPr>
        <w:t>Onderzoek en publicaties</w:t>
      </w:r>
    </w:p>
    <w:p w:rsidR="00E16D27" w:rsidRPr="004B078D" w:rsidRDefault="00E16D27" w:rsidP="008D70B0">
      <w:pPr>
        <w:pStyle w:val="NoSpacing"/>
        <w:spacing w:line="276" w:lineRule="auto"/>
        <w:rPr>
          <w:rFonts w:ascii="Garamond" w:hAnsi="Garamond" w:cs="Arial"/>
          <w:sz w:val="24"/>
          <w:szCs w:val="24"/>
          <w:lang w:val="nl-NL"/>
        </w:rPr>
      </w:pPr>
    </w:p>
    <w:p w:rsidR="006327CB" w:rsidRPr="004B078D" w:rsidRDefault="006327CB" w:rsidP="008D70B0">
      <w:pPr>
        <w:pStyle w:val="NoSpacing"/>
        <w:numPr>
          <w:ilvl w:val="0"/>
          <w:numId w:val="7"/>
        </w:numPr>
        <w:spacing w:line="276" w:lineRule="auto"/>
        <w:rPr>
          <w:rFonts w:ascii="Garamond" w:hAnsi="Garamond" w:cs="Arial"/>
          <w:b/>
          <w:sz w:val="24"/>
          <w:szCs w:val="24"/>
          <w:lang w:val="nl-NL"/>
        </w:rPr>
      </w:pPr>
      <w:r w:rsidRPr="004B078D">
        <w:rPr>
          <w:rFonts w:ascii="Garamond" w:hAnsi="Garamond" w:cs="Arial"/>
          <w:b/>
          <w:sz w:val="24"/>
          <w:szCs w:val="24"/>
          <w:lang w:val="nl-NL"/>
        </w:rPr>
        <w:t>Literatuuronderzoek ‘gentrification’</w:t>
      </w:r>
    </w:p>
    <w:p w:rsidR="00E4741E" w:rsidRPr="004B078D" w:rsidRDefault="00E4741E" w:rsidP="008D70B0">
      <w:pPr>
        <w:pStyle w:val="NoSpacing"/>
        <w:spacing w:line="276" w:lineRule="auto"/>
        <w:rPr>
          <w:rFonts w:ascii="Garamond" w:hAnsi="Garamond" w:cs="Arial"/>
          <w:sz w:val="24"/>
          <w:szCs w:val="24"/>
          <w:lang w:val="nl-NL"/>
        </w:rPr>
      </w:pPr>
      <w:r w:rsidRPr="004B078D">
        <w:rPr>
          <w:rFonts w:ascii="Garamond" w:hAnsi="Garamond" w:cs="Arial"/>
          <w:sz w:val="24"/>
          <w:szCs w:val="24"/>
          <w:lang w:val="nl-NL"/>
        </w:rPr>
        <w:t xml:space="preserve">In 2016 voerden Wenda Doff en Mariska van der Sluis, twee Rotterdamse stadsonderzoekers, een literatuuronderzoek over mogelijke gevolgen van door de lokale overheid gestimuleerde gentrification. Wat weten we vanuit de literatuur over mogelijke gevolgen van zulke processen voor de buurt en voor de nieuwe en de oude bewoners van de betrokken wijken? De uitkomsten van hun literatuurstudie worden in </w:t>
      </w:r>
      <w:r w:rsidR="004B078D">
        <w:rPr>
          <w:rFonts w:ascii="Garamond" w:hAnsi="Garamond" w:cs="Arial"/>
          <w:sz w:val="24"/>
          <w:szCs w:val="24"/>
          <w:lang w:val="nl-NL"/>
        </w:rPr>
        <w:t xml:space="preserve">april </w:t>
      </w:r>
      <w:r w:rsidRPr="004B078D">
        <w:rPr>
          <w:rFonts w:ascii="Garamond" w:hAnsi="Garamond" w:cs="Arial"/>
          <w:sz w:val="24"/>
          <w:szCs w:val="24"/>
          <w:lang w:val="nl-NL"/>
        </w:rPr>
        <w:t>2017 middels een lezing aan het publiek gepresenteerd. Het onderzoeksrapport, een op video opgenomen interview met beide onderzoekers alsmede een verslag van de discussie tijdens de aanbiedingsbijeenkomst zijn op de website van de KWP geplaatst (</w:t>
      </w:r>
      <w:hyperlink r:id="rId8" w:history="1">
        <w:r w:rsidRPr="004B078D">
          <w:rPr>
            <w:rStyle w:val="Hyperlink"/>
            <w:rFonts w:ascii="Garamond" w:hAnsi="Garamond" w:cs="Arial"/>
            <w:sz w:val="24"/>
            <w:szCs w:val="24"/>
            <w:lang w:val="nl-NL"/>
          </w:rPr>
          <w:t>http://kenniswerkplaats-leefbaar.nl/publicaties/de-invloed-van-sterke-schouders/</w:t>
        </w:r>
      </w:hyperlink>
      <w:r w:rsidRPr="004B078D">
        <w:rPr>
          <w:rFonts w:ascii="Garamond" w:hAnsi="Garamond" w:cs="Arial"/>
          <w:sz w:val="24"/>
          <w:szCs w:val="24"/>
          <w:lang w:val="nl-NL"/>
        </w:rPr>
        <w:t xml:space="preserve"> )</w:t>
      </w:r>
    </w:p>
    <w:p w:rsidR="00E4741E" w:rsidRPr="004B078D" w:rsidRDefault="00E4741E" w:rsidP="008D70B0">
      <w:pPr>
        <w:pStyle w:val="NoSpacing"/>
        <w:spacing w:line="276" w:lineRule="auto"/>
        <w:ind w:left="360"/>
        <w:rPr>
          <w:rFonts w:ascii="Garamond" w:hAnsi="Garamond" w:cs="Arial"/>
          <w:b/>
          <w:sz w:val="24"/>
          <w:szCs w:val="24"/>
          <w:lang w:val="nl-NL"/>
        </w:rPr>
      </w:pPr>
    </w:p>
    <w:p w:rsidR="00E4741E" w:rsidRPr="004B078D" w:rsidRDefault="00E4741E" w:rsidP="008D70B0">
      <w:pPr>
        <w:pStyle w:val="NoSpacing"/>
        <w:numPr>
          <w:ilvl w:val="0"/>
          <w:numId w:val="7"/>
        </w:numPr>
        <w:spacing w:line="276" w:lineRule="auto"/>
        <w:rPr>
          <w:rFonts w:ascii="Garamond" w:hAnsi="Garamond" w:cs="Arial"/>
          <w:b/>
          <w:sz w:val="24"/>
          <w:szCs w:val="24"/>
          <w:lang w:val="nl-NL"/>
        </w:rPr>
      </w:pPr>
      <w:r w:rsidRPr="004B078D">
        <w:rPr>
          <w:rFonts w:ascii="Garamond" w:hAnsi="Garamond" w:cs="Arial"/>
          <w:b/>
          <w:sz w:val="24"/>
          <w:szCs w:val="24"/>
          <w:lang w:val="nl-NL"/>
        </w:rPr>
        <w:t>Onderzoek ‘seksuele straatintimidatie’</w:t>
      </w:r>
    </w:p>
    <w:p w:rsidR="006327CB" w:rsidRPr="004B078D" w:rsidRDefault="006327CB" w:rsidP="008D70B0">
      <w:pPr>
        <w:pStyle w:val="NoSpacing"/>
        <w:spacing w:line="276" w:lineRule="auto"/>
        <w:rPr>
          <w:rFonts w:ascii="Garamond" w:hAnsi="Garamond" w:cs="Arial"/>
          <w:sz w:val="24"/>
          <w:szCs w:val="24"/>
          <w:lang w:val="nl-NL"/>
        </w:rPr>
      </w:pPr>
      <w:r w:rsidRPr="004B078D">
        <w:rPr>
          <w:rFonts w:ascii="Garamond" w:hAnsi="Garamond" w:cs="Arial"/>
          <w:sz w:val="24"/>
          <w:szCs w:val="24"/>
          <w:lang w:val="nl-NL"/>
        </w:rPr>
        <w:t>Eveneens in 2016 deden de Rotterdamse criminologen Tamar Fischer en Natascha Sprado (beiden verbonden aan de Afdeling Criminologie van de EUR) onderzoek over seksuele straatintimidatie (naroepen, aanraken, bedreigend volgen van vrouwen, enz.) in Rotterdam. Het onderzoek was een opdracht van de directie Veiligheid van de gemeente</w:t>
      </w:r>
      <w:r w:rsidR="00E4741E" w:rsidRPr="004B078D">
        <w:rPr>
          <w:rFonts w:ascii="Garamond" w:hAnsi="Garamond" w:cs="Arial"/>
          <w:sz w:val="24"/>
          <w:szCs w:val="24"/>
          <w:lang w:val="nl-NL"/>
        </w:rPr>
        <w:t>,</w:t>
      </w:r>
      <w:r w:rsidRPr="004B078D">
        <w:rPr>
          <w:rFonts w:ascii="Garamond" w:hAnsi="Garamond" w:cs="Arial"/>
          <w:sz w:val="24"/>
          <w:szCs w:val="24"/>
          <w:lang w:val="nl-NL"/>
        </w:rPr>
        <w:t xml:space="preserve"> </w:t>
      </w:r>
      <w:r w:rsidR="00E4741E" w:rsidRPr="004B078D">
        <w:rPr>
          <w:rFonts w:ascii="Garamond" w:hAnsi="Garamond" w:cs="Arial"/>
          <w:sz w:val="24"/>
          <w:szCs w:val="24"/>
          <w:lang w:val="nl-NL"/>
        </w:rPr>
        <w:t>met een aanvullende financiering van de</w:t>
      </w:r>
      <w:r w:rsidRPr="004B078D">
        <w:rPr>
          <w:rFonts w:ascii="Garamond" w:hAnsi="Garamond" w:cs="Arial"/>
          <w:sz w:val="24"/>
          <w:szCs w:val="24"/>
          <w:lang w:val="nl-NL"/>
        </w:rPr>
        <w:t xml:space="preserve"> KWP</w:t>
      </w:r>
      <w:r w:rsidR="00E4741E" w:rsidRPr="004B078D">
        <w:rPr>
          <w:rFonts w:ascii="Garamond" w:hAnsi="Garamond" w:cs="Arial"/>
          <w:sz w:val="24"/>
          <w:szCs w:val="24"/>
          <w:lang w:val="nl-NL"/>
        </w:rPr>
        <w:t xml:space="preserve">. </w:t>
      </w:r>
      <w:r w:rsidRPr="004B078D">
        <w:rPr>
          <w:rFonts w:ascii="Garamond" w:hAnsi="Garamond" w:cs="Arial"/>
          <w:sz w:val="24"/>
          <w:szCs w:val="24"/>
          <w:lang w:val="nl-NL"/>
        </w:rPr>
        <w:t xml:space="preserve">De onderzoeksuitkomsten worden in </w:t>
      </w:r>
      <w:r w:rsidR="004B078D">
        <w:rPr>
          <w:rFonts w:ascii="Garamond" w:hAnsi="Garamond" w:cs="Arial"/>
          <w:sz w:val="24"/>
          <w:szCs w:val="24"/>
          <w:lang w:val="nl-NL"/>
        </w:rPr>
        <w:t xml:space="preserve">april </w:t>
      </w:r>
      <w:r w:rsidRPr="004B078D">
        <w:rPr>
          <w:rFonts w:ascii="Garamond" w:hAnsi="Garamond" w:cs="Arial"/>
          <w:sz w:val="24"/>
          <w:szCs w:val="24"/>
          <w:lang w:val="nl-NL"/>
        </w:rPr>
        <w:t xml:space="preserve">2017 gepresenteerd op een </w:t>
      </w:r>
      <w:r w:rsidR="004B078D">
        <w:rPr>
          <w:rFonts w:ascii="Garamond" w:hAnsi="Garamond" w:cs="Arial"/>
          <w:sz w:val="24"/>
          <w:szCs w:val="24"/>
          <w:lang w:val="nl-NL"/>
        </w:rPr>
        <w:t xml:space="preserve">door de gemeente georganiseerde </w:t>
      </w:r>
      <w:r w:rsidRPr="004B078D">
        <w:rPr>
          <w:rFonts w:ascii="Garamond" w:hAnsi="Garamond" w:cs="Arial"/>
          <w:sz w:val="24"/>
          <w:szCs w:val="24"/>
          <w:lang w:val="nl-NL"/>
        </w:rPr>
        <w:t xml:space="preserve">conferentie. </w:t>
      </w:r>
      <w:r w:rsidR="00E4741E" w:rsidRPr="004B078D">
        <w:rPr>
          <w:rFonts w:ascii="Garamond" w:hAnsi="Garamond" w:cs="Arial"/>
          <w:sz w:val="24"/>
          <w:szCs w:val="24"/>
          <w:lang w:val="nl-NL"/>
        </w:rPr>
        <w:t>Het onderzoeksrapport, een op video opgenomen interview met beide onderzoekers alsmede links naar diverse mediaberichten over het onderzoek zijn op de website van de KWP geplaatst (</w:t>
      </w:r>
      <w:hyperlink r:id="rId9" w:history="1">
        <w:r w:rsidR="00E4741E" w:rsidRPr="004B078D">
          <w:rPr>
            <w:rStyle w:val="Hyperlink"/>
            <w:rFonts w:ascii="Garamond" w:hAnsi="Garamond" w:cs="Arial"/>
            <w:sz w:val="24"/>
            <w:szCs w:val="24"/>
            <w:lang w:val="nl-NL"/>
          </w:rPr>
          <w:t>http://kenniswerkplaats-leefbaar.nl/publicaties/seksuele-straatintimidatie-in-rotterdam/</w:t>
        </w:r>
      </w:hyperlink>
      <w:r w:rsidR="00E4741E" w:rsidRPr="004B078D">
        <w:rPr>
          <w:rFonts w:ascii="Garamond" w:hAnsi="Garamond" w:cs="Arial"/>
          <w:sz w:val="24"/>
          <w:szCs w:val="24"/>
          <w:lang w:val="nl-NL"/>
        </w:rPr>
        <w:t xml:space="preserve"> )</w:t>
      </w:r>
    </w:p>
    <w:p w:rsidR="006327CB" w:rsidRPr="004B078D" w:rsidRDefault="006327CB" w:rsidP="008D70B0">
      <w:pPr>
        <w:pStyle w:val="NoSpacing"/>
        <w:spacing w:line="276" w:lineRule="auto"/>
        <w:ind w:left="360"/>
        <w:rPr>
          <w:rFonts w:ascii="Garamond" w:hAnsi="Garamond" w:cs="Arial"/>
          <w:b/>
          <w:sz w:val="24"/>
          <w:szCs w:val="24"/>
          <w:lang w:val="nl-NL"/>
        </w:rPr>
      </w:pPr>
    </w:p>
    <w:p w:rsidR="00E16D27" w:rsidRDefault="00BE5480" w:rsidP="008D70B0">
      <w:pPr>
        <w:pStyle w:val="NoSpacing"/>
        <w:numPr>
          <w:ilvl w:val="0"/>
          <w:numId w:val="7"/>
        </w:numPr>
        <w:spacing w:line="276" w:lineRule="auto"/>
        <w:rPr>
          <w:rFonts w:ascii="Garamond" w:hAnsi="Garamond" w:cs="Arial"/>
          <w:b/>
          <w:sz w:val="24"/>
          <w:szCs w:val="24"/>
          <w:lang w:val="nl-NL"/>
        </w:rPr>
      </w:pPr>
      <w:r w:rsidRPr="004B078D">
        <w:rPr>
          <w:rFonts w:ascii="Garamond" w:hAnsi="Garamond" w:cs="Arial"/>
          <w:b/>
          <w:sz w:val="24"/>
          <w:szCs w:val="24"/>
          <w:lang w:val="nl-NL"/>
        </w:rPr>
        <w:t>Empirisch onderzoek sociale gevolgen van gentrification in Rotterdam</w:t>
      </w:r>
    </w:p>
    <w:p w:rsidR="00F75E24" w:rsidRPr="008D70B0" w:rsidRDefault="00E4741E" w:rsidP="008D70B0">
      <w:pPr>
        <w:pStyle w:val="NoSpacing"/>
        <w:spacing w:line="276" w:lineRule="auto"/>
        <w:rPr>
          <w:rFonts w:ascii="Garamond" w:hAnsi="Garamond" w:cs="Arial"/>
          <w:sz w:val="24"/>
          <w:szCs w:val="24"/>
          <w:lang w:val="nl-NL"/>
        </w:rPr>
      </w:pPr>
      <w:r w:rsidRPr="004B078D">
        <w:rPr>
          <w:rFonts w:ascii="Garamond" w:hAnsi="Garamond" w:cs="Arial"/>
          <w:sz w:val="24"/>
          <w:szCs w:val="24"/>
          <w:lang w:val="nl-NL"/>
        </w:rPr>
        <w:t>Als ver</w:t>
      </w:r>
      <w:r w:rsidR="00BE5480" w:rsidRPr="004B078D">
        <w:rPr>
          <w:rFonts w:ascii="Garamond" w:hAnsi="Garamond" w:cs="Arial"/>
          <w:sz w:val="24"/>
          <w:szCs w:val="24"/>
          <w:lang w:val="nl-NL"/>
        </w:rPr>
        <w:t xml:space="preserve">volg op het </w:t>
      </w:r>
      <w:r w:rsidRPr="004B078D">
        <w:rPr>
          <w:rFonts w:ascii="Garamond" w:hAnsi="Garamond" w:cs="Arial"/>
          <w:sz w:val="24"/>
          <w:szCs w:val="24"/>
          <w:lang w:val="nl-NL"/>
        </w:rPr>
        <w:t xml:space="preserve">eerder </w:t>
      </w:r>
      <w:r w:rsidR="00BE5480" w:rsidRPr="004B078D">
        <w:rPr>
          <w:rFonts w:ascii="Garamond" w:hAnsi="Garamond" w:cs="Arial"/>
          <w:sz w:val="24"/>
          <w:szCs w:val="24"/>
          <w:lang w:val="nl-NL"/>
        </w:rPr>
        <w:t xml:space="preserve">uitgevoerde </w:t>
      </w:r>
      <w:r w:rsidRPr="004B078D">
        <w:rPr>
          <w:rFonts w:ascii="Garamond" w:hAnsi="Garamond" w:cs="Arial"/>
          <w:sz w:val="24"/>
          <w:szCs w:val="24"/>
          <w:lang w:val="nl-NL"/>
        </w:rPr>
        <w:t xml:space="preserve">over de gevolgen van door de overheid gestimuleerde gentrification deden Afke Weltevrede en collega’s, allen verbonden aan RISBO (een aan de EUR verbonden onderzoeksinstituut), in 2017 een empirisch onderzoek over hetzelfde thema. Zij interviewden zowel nieuwkomers als oude bewoners in zogenaamde “kansrijke wijken” in Rotterdam. In deze “kansrijke wijken” probeert de gemeente </w:t>
      </w:r>
      <w:r w:rsidR="00F75E24" w:rsidRPr="004B078D">
        <w:rPr>
          <w:rFonts w:ascii="Garamond" w:hAnsi="Garamond" w:cs="Arial"/>
          <w:sz w:val="24"/>
          <w:szCs w:val="24"/>
          <w:lang w:val="nl-NL"/>
        </w:rPr>
        <w:t xml:space="preserve">door </w:t>
      </w:r>
      <w:r w:rsidRPr="004B078D">
        <w:rPr>
          <w:rFonts w:ascii="Garamond" w:hAnsi="Garamond" w:cs="Arial"/>
          <w:sz w:val="24"/>
          <w:szCs w:val="24"/>
          <w:lang w:val="nl-NL"/>
        </w:rPr>
        <w:t xml:space="preserve">ingrepen in de </w:t>
      </w:r>
      <w:r w:rsidR="00F75E24" w:rsidRPr="004B078D">
        <w:rPr>
          <w:rFonts w:ascii="Garamond" w:hAnsi="Garamond" w:cs="Arial"/>
          <w:sz w:val="24"/>
          <w:szCs w:val="24"/>
          <w:lang w:val="nl-NL"/>
        </w:rPr>
        <w:t>bebouwing</w:t>
      </w:r>
      <w:r w:rsidRPr="004B078D">
        <w:rPr>
          <w:rFonts w:ascii="Garamond" w:hAnsi="Garamond" w:cs="Arial"/>
          <w:sz w:val="24"/>
          <w:szCs w:val="24"/>
          <w:lang w:val="nl-NL"/>
        </w:rPr>
        <w:t xml:space="preserve">, openbare ruimte en </w:t>
      </w:r>
      <w:r w:rsidR="00F75E24" w:rsidRPr="004B078D">
        <w:rPr>
          <w:rFonts w:ascii="Garamond" w:hAnsi="Garamond" w:cs="Arial"/>
          <w:sz w:val="24"/>
          <w:szCs w:val="24"/>
          <w:lang w:val="nl-NL"/>
        </w:rPr>
        <w:t xml:space="preserve">bestaande </w:t>
      </w:r>
      <w:r w:rsidRPr="004B078D">
        <w:rPr>
          <w:rFonts w:ascii="Garamond" w:hAnsi="Garamond" w:cs="Arial"/>
          <w:sz w:val="24"/>
          <w:szCs w:val="24"/>
          <w:lang w:val="nl-NL"/>
        </w:rPr>
        <w:t>voorzieningen</w:t>
      </w:r>
      <w:r w:rsidR="00F75E24" w:rsidRPr="004B078D">
        <w:rPr>
          <w:rFonts w:ascii="Garamond" w:hAnsi="Garamond" w:cs="Arial"/>
          <w:sz w:val="24"/>
          <w:szCs w:val="24"/>
          <w:lang w:val="nl-NL"/>
        </w:rPr>
        <w:t xml:space="preserve"> te stimuleren dat zich hier meer “kansrijke gezinnen” vestigen. Het onderzoek laat zien dat de wijken in de perceptie van bewoners op verschillende punten verbeterd is en dat de komst van nieuwkomers veelal als positief wordt ervaren. Tegelijkertijd komt de in het beleid verankerde gedachte dat nieuwkomers meer “organisatiekracht” in de wijk brengen nog niet uit de verf. Nieuwkomers hebben vaak wel de intentie om zich in te zetten voor de buurt, maar in praktijk is dit (nog) nauwelijks het geval. Tevens blijkt er maar weinig interactie tussen de nieuwkomers en de oorspronkelijke bewoners in de buurt. Behalve het onderzoek “</w:t>
      </w:r>
      <w:r w:rsidR="00F75E24" w:rsidRPr="004B078D">
        <w:rPr>
          <w:rFonts w:ascii="Garamond" w:hAnsi="Garamond" w:cs="Arial"/>
          <w:i/>
          <w:sz w:val="24"/>
          <w:szCs w:val="24"/>
          <w:lang w:val="nl-NL"/>
        </w:rPr>
        <w:t>Nieuwe buren</w:t>
      </w:r>
      <w:r w:rsidR="00F75E24" w:rsidRPr="004B078D">
        <w:rPr>
          <w:rFonts w:ascii="Garamond" w:hAnsi="Garamond" w:cs="Arial"/>
          <w:sz w:val="24"/>
          <w:szCs w:val="24"/>
          <w:lang w:val="nl-NL"/>
        </w:rPr>
        <w:t>” van Weltevrede c.s. is door Matthieu Permentier (verbonden aan OBI, het onderzoeksinstituut van de gemeente) een kwantitatieve analyse gedaan van diverse ontwikkelingen (bevolking, wonen, werk, enz.) in de negen door de gemeente aangewezen “kansrijke wijken”. Beide onderzoeken</w:t>
      </w:r>
      <w:r w:rsidR="008D70B0">
        <w:rPr>
          <w:rFonts w:ascii="Garamond" w:hAnsi="Garamond" w:cs="Arial"/>
          <w:sz w:val="24"/>
          <w:szCs w:val="24"/>
          <w:lang w:val="nl-NL"/>
        </w:rPr>
        <w:t xml:space="preserve"> werden begin 2018 openbaar gemaakt. De onderzoeksrapporten, </w:t>
      </w:r>
      <w:r w:rsidR="00F75E24" w:rsidRPr="004B078D">
        <w:rPr>
          <w:rFonts w:ascii="Garamond" w:hAnsi="Garamond" w:cs="Arial"/>
          <w:sz w:val="24"/>
          <w:szCs w:val="24"/>
          <w:lang w:val="nl-NL"/>
        </w:rPr>
        <w:t xml:space="preserve">het discussieverslag van de aanbiedingsbijeenkomst alsmede diverse </w:t>
      </w:r>
      <w:r w:rsidR="00F75E24" w:rsidRPr="008D70B0">
        <w:rPr>
          <w:rFonts w:ascii="Garamond" w:hAnsi="Garamond" w:cs="Arial"/>
          <w:sz w:val="24"/>
          <w:szCs w:val="24"/>
          <w:lang w:val="nl-NL"/>
        </w:rPr>
        <w:t>reacties o</w:t>
      </w:r>
      <w:r w:rsidR="00D87F87" w:rsidRPr="008D70B0">
        <w:rPr>
          <w:rFonts w:ascii="Garamond" w:hAnsi="Garamond" w:cs="Arial"/>
          <w:sz w:val="24"/>
          <w:szCs w:val="24"/>
          <w:lang w:val="nl-NL"/>
        </w:rPr>
        <w:t>p</w:t>
      </w:r>
      <w:r w:rsidR="00F75E24" w:rsidRPr="008D70B0">
        <w:rPr>
          <w:rFonts w:ascii="Garamond" w:hAnsi="Garamond" w:cs="Arial"/>
          <w:sz w:val="24"/>
          <w:szCs w:val="24"/>
          <w:lang w:val="nl-NL"/>
        </w:rPr>
        <w:t xml:space="preserve"> het onderzoek </w:t>
      </w:r>
      <w:r w:rsidR="00D87F87" w:rsidRPr="008D70B0">
        <w:rPr>
          <w:rFonts w:ascii="Garamond" w:hAnsi="Garamond" w:cs="Arial"/>
          <w:sz w:val="24"/>
          <w:szCs w:val="24"/>
          <w:lang w:val="nl-NL"/>
        </w:rPr>
        <w:t xml:space="preserve">in de media </w:t>
      </w:r>
      <w:r w:rsidR="00F75E24" w:rsidRPr="008D70B0">
        <w:rPr>
          <w:rFonts w:ascii="Garamond" w:hAnsi="Garamond" w:cs="Arial"/>
          <w:sz w:val="24"/>
          <w:szCs w:val="24"/>
          <w:lang w:val="nl-NL"/>
        </w:rPr>
        <w:t>zijn op de website van de KWP geplaatst</w:t>
      </w:r>
      <w:r w:rsidR="00D87F87" w:rsidRPr="008D70B0">
        <w:rPr>
          <w:rFonts w:ascii="Garamond" w:hAnsi="Garamond" w:cs="Arial"/>
          <w:sz w:val="24"/>
          <w:szCs w:val="24"/>
          <w:lang w:val="nl-NL"/>
        </w:rPr>
        <w:t xml:space="preserve"> </w:t>
      </w:r>
      <w:r w:rsidR="00D87F87" w:rsidRPr="008D70B0">
        <w:rPr>
          <w:rFonts w:ascii="Garamond" w:hAnsi="Garamond" w:cs="Arial"/>
          <w:sz w:val="24"/>
          <w:szCs w:val="24"/>
          <w:lang w:val="nl-NL"/>
        </w:rPr>
        <w:lastRenderedPageBreak/>
        <w:t>(</w:t>
      </w:r>
      <w:hyperlink r:id="rId10" w:history="1">
        <w:r w:rsidR="00D87F87" w:rsidRPr="008D70B0">
          <w:rPr>
            <w:rStyle w:val="Hyperlink"/>
            <w:rFonts w:ascii="Garamond" w:hAnsi="Garamond" w:cs="Arial"/>
            <w:sz w:val="24"/>
            <w:szCs w:val="24"/>
            <w:lang w:val="nl-NL"/>
          </w:rPr>
          <w:t>http://kenniswerkplaats-leefbaar.nl/nieuwe-publicaties-over-gevolgen-gentrification-in-rotterdam/</w:t>
        </w:r>
      </w:hyperlink>
      <w:r w:rsidR="00D87F87" w:rsidRPr="008D70B0">
        <w:rPr>
          <w:rFonts w:ascii="Garamond" w:hAnsi="Garamond" w:cs="Arial"/>
          <w:sz w:val="24"/>
          <w:szCs w:val="24"/>
          <w:lang w:val="nl-NL"/>
        </w:rPr>
        <w:t xml:space="preserve"> )</w:t>
      </w:r>
    </w:p>
    <w:p w:rsidR="00EB3E44" w:rsidRPr="008D70B0" w:rsidRDefault="00EB3E44" w:rsidP="008D70B0">
      <w:pPr>
        <w:pStyle w:val="NoSpacing"/>
        <w:spacing w:line="276" w:lineRule="auto"/>
        <w:rPr>
          <w:rFonts w:ascii="Garamond" w:hAnsi="Garamond" w:cs="Arial"/>
          <w:sz w:val="24"/>
          <w:szCs w:val="24"/>
          <w:lang w:val="nl-NL"/>
        </w:rPr>
      </w:pPr>
    </w:p>
    <w:p w:rsidR="008D70B0" w:rsidRDefault="008D70B0" w:rsidP="008D70B0">
      <w:pPr>
        <w:pStyle w:val="ListParagraph"/>
        <w:numPr>
          <w:ilvl w:val="0"/>
          <w:numId w:val="7"/>
        </w:numPr>
        <w:spacing w:after="0" w:line="276" w:lineRule="auto"/>
        <w:rPr>
          <w:rStyle w:val="Emphasis"/>
          <w:rFonts w:ascii="Garamond" w:eastAsia="Times New Roman" w:hAnsi="Garamond" w:cstheme="majorHAnsi"/>
          <w:b/>
          <w:i w:val="0"/>
          <w:color w:val="000000"/>
          <w:sz w:val="24"/>
          <w:szCs w:val="24"/>
          <w:lang w:val="nl-NL"/>
        </w:rPr>
      </w:pPr>
      <w:r w:rsidRPr="008D70B0">
        <w:rPr>
          <w:rStyle w:val="Emphasis"/>
          <w:rFonts w:ascii="Garamond" w:eastAsia="Times New Roman" w:hAnsi="Garamond" w:cstheme="majorHAnsi"/>
          <w:b/>
          <w:i w:val="0"/>
          <w:color w:val="000000"/>
          <w:sz w:val="24"/>
          <w:szCs w:val="24"/>
          <w:lang w:val="nl-NL"/>
        </w:rPr>
        <w:t>Zelfbeheer openbare ruimte</w:t>
      </w:r>
    </w:p>
    <w:p w:rsidR="008D70B0" w:rsidRDefault="008D70B0" w:rsidP="008D70B0">
      <w:pPr>
        <w:spacing w:after="0" w:line="276" w:lineRule="auto"/>
        <w:contextualSpacing/>
        <w:rPr>
          <w:rFonts w:ascii="Garamond" w:eastAsia="Times New Roman" w:hAnsi="Garamond" w:cstheme="majorHAnsi"/>
          <w:color w:val="000000"/>
          <w:sz w:val="24"/>
          <w:szCs w:val="24"/>
          <w:lang w:val="nl-NL"/>
        </w:rPr>
      </w:pPr>
      <w:r>
        <w:rPr>
          <w:rFonts w:ascii="Garamond" w:eastAsia="Times New Roman" w:hAnsi="Garamond" w:cstheme="majorHAnsi"/>
          <w:color w:val="000000"/>
          <w:sz w:val="24"/>
          <w:szCs w:val="24"/>
          <w:lang w:val="nl-NL"/>
        </w:rPr>
        <w:t>H</w:t>
      </w:r>
      <w:r w:rsidRPr="008D70B0">
        <w:rPr>
          <w:rFonts w:ascii="Garamond" w:eastAsia="Times New Roman" w:hAnsi="Garamond" w:cstheme="majorHAnsi"/>
          <w:color w:val="000000"/>
          <w:sz w:val="24"/>
          <w:szCs w:val="24"/>
          <w:lang w:val="nl-NL"/>
        </w:rPr>
        <w:t xml:space="preserve">et Erasmus Governance Design Studio van de EUR brengt </w:t>
      </w:r>
      <w:r>
        <w:rPr>
          <w:rFonts w:ascii="Garamond" w:eastAsia="Times New Roman" w:hAnsi="Garamond" w:cstheme="majorHAnsi"/>
          <w:color w:val="000000"/>
          <w:sz w:val="24"/>
          <w:szCs w:val="24"/>
          <w:lang w:val="nl-NL"/>
        </w:rPr>
        <w:t xml:space="preserve">in opdracht van de KWP </w:t>
      </w:r>
      <w:r w:rsidRPr="008D70B0">
        <w:rPr>
          <w:rFonts w:ascii="Garamond" w:eastAsia="Times New Roman" w:hAnsi="Garamond" w:cstheme="majorHAnsi"/>
          <w:color w:val="000000"/>
          <w:sz w:val="24"/>
          <w:szCs w:val="24"/>
          <w:lang w:val="nl-NL"/>
        </w:rPr>
        <w:t>in kaart welke projecten rondom zelfbeheer in de openbare ruimte op dit moment spelen in Rotterdam, hoe die werken en wat gerelateerde issues zijn. In een lab</w:t>
      </w:r>
      <w:r w:rsidR="00D94CD5">
        <w:rPr>
          <w:rFonts w:ascii="Garamond" w:eastAsia="Times New Roman" w:hAnsi="Garamond" w:cstheme="majorHAnsi"/>
          <w:color w:val="000000"/>
          <w:sz w:val="24"/>
          <w:szCs w:val="24"/>
          <w:lang w:val="nl-NL"/>
        </w:rPr>
        <w:t>-</w:t>
      </w:r>
      <w:r w:rsidRPr="008D70B0">
        <w:rPr>
          <w:rFonts w:ascii="Garamond" w:eastAsia="Times New Roman" w:hAnsi="Garamond" w:cstheme="majorHAnsi"/>
          <w:color w:val="000000"/>
          <w:sz w:val="24"/>
          <w:szCs w:val="24"/>
          <w:lang w:val="nl-NL"/>
        </w:rPr>
        <w:t>achtige setting begeleiden de onderzoekers daarnaast de wijktuinman in Crooswijk en brengen door actieonderzoek in kaart hoe deze ingreep werkt en wat eraan verbeterd kan worden.</w:t>
      </w:r>
      <w:r>
        <w:rPr>
          <w:rFonts w:ascii="Garamond" w:eastAsia="Times New Roman" w:hAnsi="Garamond" w:cstheme="majorHAnsi"/>
          <w:color w:val="000000"/>
          <w:sz w:val="24"/>
          <w:szCs w:val="24"/>
          <w:lang w:val="nl-NL"/>
        </w:rPr>
        <w:t xml:space="preserve"> Dit onderzoek is op het moment van schrijven nog niet afgerond.</w:t>
      </w:r>
    </w:p>
    <w:p w:rsidR="008D70B0" w:rsidRDefault="008D70B0" w:rsidP="008D70B0">
      <w:pPr>
        <w:spacing w:after="0" w:line="276" w:lineRule="auto"/>
        <w:contextualSpacing/>
        <w:rPr>
          <w:rFonts w:ascii="Garamond" w:eastAsia="Times New Roman" w:hAnsi="Garamond" w:cstheme="majorHAnsi"/>
          <w:color w:val="000000"/>
          <w:sz w:val="24"/>
          <w:szCs w:val="24"/>
          <w:lang w:val="nl-NL"/>
        </w:rPr>
      </w:pPr>
    </w:p>
    <w:p w:rsidR="008D70B0" w:rsidRPr="00A320E3" w:rsidRDefault="008D70B0" w:rsidP="00A320E3">
      <w:pPr>
        <w:spacing w:after="0" w:line="276" w:lineRule="auto"/>
        <w:contextualSpacing/>
        <w:rPr>
          <w:rFonts w:ascii="Garamond" w:eastAsia="Times New Roman" w:hAnsi="Garamond" w:cstheme="majorHAnsi"/>
          <w:b/>
          <w:color w:val="000000"/>
          <w:sz w:val="24"/>
          <w:szCs w:val="24"/>
          <w:lang w:val="nl-NL"/>
        </w:rPr>
      </w:pPr>
      <w:r w:rsidRPr="00A320E3">
        <w:rPr>
          <w:rFonts w:ascii="Garamond" w:eastAsia="Times New Roman" w:hAnsi="Garamond" w:cstheme="majorHAnsi"/>
          <w:b/>
          <w:color w:val="000000"/>
          <w:sz w:val="24"/>
          <w:szCs w:val="24"/>
          <w:lang w:val="nl-NL"/>
        </w:rPr>
        <w:t>Overige activiteiten in 2017</w:t>
      </w:r>
    </w:p>
    <w:p w:rsidR="008D70B0" w:rsidRPr="00A320E3" w:rsidRDefault="008D70B0" w:rsidP="00A320E3">
      <w:pPr>
        <w:pStyle w:val="NoSpacing"/>
        <w:spacing w:line="276" w:lineRule="auto"/>
        <w:rPr>
          <w:rFonts w:ascii="Garamond" w:hAnsi="Garamond" w:cs="Arial"/>
          <w:sz w:val="24"/>
          <w:szCs w:val="24"/>
          <w:lang w:val="nl-NL"/>
        </w:rPr>
      </w:pPr>
    </w:p>
    <w:p w:rsidR="000F32A9" w:rsidRDefault="000F32A9" w:rsidP="000F32A9">
      <w:pPr>
        <w:pStyle w:val="ListParagraph"/>
        <w:numPr>
          <w:ilvl w:val="0"/>
          <w:numId w:val="7"/>
        </w:numPr>
        <w:spacing w:after="0" w:line="276" w:lineRule="auto"/>
        <w:rPr>
          <w:rStyle w:val="Emphasis"/>
          <w:rFonts w:ascii="Garamond" w:eastAsia="Times New Roman" w:hAnsi="Garamond" w:cstheme="majorHAnsi"/>
          <w:b/>
          <w:i w:val="0"/>
          <w:color w:val="000000"/>
          <w:sz w:val="24"/>
          <w:szCs w:val="24"/>
          <w:lang w:val="nl-NL"/>
        </w:rPr>
      </w:pPr>
      <w:r w:rsidRPr="00A320E3">
        <w:rPr>
          <w:rStyle w:val="Emphasis"/>
          <w:rFonts w:ascii="Garamond" w:eastAsia="Times New Roman" w:hAnsi="Garamond" w:cstheme="majorHAnsi"/>
          <w:b/>
          <w:i w:val="0"/>
          <w:color w:val="000000"/>
          <w:sz w:val="24"/>
          <w:szCs w:val="24"/>
          <w:lang w:val="nl-NL"/>
        </w:rPr>
        <w:t>Aanpak van achterstandswijken</w:t>
      </w:r>
    </w:p>
    <w:p w:rsidR="000F32A9" w:rsidRDefault="000F32A9" w:rsidP="000F32A9">
      <w:pPr>
        <w:pStyle w:val="NoSpacing"/>
        <w:spacing w:line="276" w:lineRule="auto"/>
        <w:contextualSpacing/>
        <w:rPr>
          <w:rFonts w:ascii="Garamond" w:hAnsi="Garamond" w:cstheme="majorHAnsi"/>
          <w:sz w:val="24"/>
          <w:szCs w:val="24"/>
          <w:lang w:val="nl-NL"/>
        </w:rPr>
      </w:pPr>
      <w:r w:rsidRPr="000B096C">
        <w:rPr>
          <w:rFonts w:ascii="Garamond" w:hAnsi="Garamond" w:cstheme="majorHAnsi"/>
          <w:sz w:val="24"/>
          <w:szCs w:val="24"/>
          <w:lang w:val="nl-NL"/>
        </w:rPr>
        <w:t>In juni 2017 presenteerden Matthijs Uyterlinde en Radboud Engbersen (beiden Platform31) hun onderzoek ‘Kwetsbare wijken in beeld’. Het laat zien dat de leefbaarheid in Nederlandse achterstandswijken tussen 2002 en 2012 geleidelijk verbeterd</w:t>
      </w:r>
      <w:r w:rsidR="002B4E3D">
        <w:rPr>
          <w:rFonts w:ascii="Garamond" w:hAnsi="Garamond" w:cstheme="majorHAnsi"/>
          <w:sz w:val="24"/>
          <w:szCs w:val="24"/>
          <w:lang w:val="nl-NL"/>
        </w:rPr>
        <w:t>e</w:t>
      </w:r>
      <w:r w:rsidRPr="000B096C">
        <w:rPr>
          <w:rFonts w:ascii="Garamond" w:hAnsi="Garamond" w:cstheme="majorHAnsi"/>
          <w:sz w:val="24"/>
          <w:szCs w:val="24"/>
          <w:lang w:val="nl-NL"/>
        </w:rPr>
        <w:t xml:space="preserve">, maar daarna stagneert of zelfs afneemt (nu het “grotestedenbeleid” is afgeschaft). Het onderzoek bevatte </w:t>
      </w:r>
      <w:bookmarkStart w:id="0" w:name="_GoBack"/>
      <w:bookmarkEnd w:id="0"/>
      <w:r w:rsidRPr="000B096C">
        <w:rPr>
          <w:rFonts w:ascii="Garamond" w:hAnsi="Garamond" w:cstheme="majorHAnsi"/>
          <w:sz w:val="24"/>
          <w:szCs w:val="24"/>
          <w:lang w:val="nl-NL"/>
        </w:rPr>
        <w:t>geen informatie over Rotterdamse achterstandswijken. Op verzoek van de KWP en de gemeente deden beide onderzoekers een aanvullende analyse over de leefbaarheid in Rotterdamse wijken gegevens (gegevens uit Leefbarometer). D</w:t>
      </w:r>
      <w:r w:rsidRPr="000B096C">
        <w:rPr>
          <w:rFonts w:ascii="Garamond" w:hAnsi="Garamond"/>
          <w:color w:val="232323"/>
          <w:sz w:val="24"/>
          <w:szCs w:val="24"/>
          <w:shd w:val="clear" w:color="auto" w:fill="FFFFFF"/>
          <w:lang w:val="nl-NL"/>
        </w:rPr>
        <w:t xml:space="preserve">e verschillen in leefbaarheid tussen Rotterdamse wijken </w:t>
      </w:r>
      <w:r>
        <w:rPr>
          <w:rFonts w:ascii="Garamond" w:hAnsi="Garamond"/>
          <w:color w:val="232323"/>
          <w:sz w:val="24"/>
          <w:szCs w:val="24"/>
          <w:shd w:val="clear" w:color="auto" w:fill="FFFFFF"/>
          <w:lang w:val="nl-NL"/>
        </w:rPr>
        <w:t xml:space="preserve">zijn tussen 2014 en 2016 </w:t>
      </w:r>
      <w:r w:rsidRPr="000B096C">
        <w:rPr>
          <w:rFonts w:ascii="Garamond" w:hAnsi="Garamond"/>
          <w:color w:val="232323"/>
          <w:sz w:val="24"/>
          <w:szCs w:val="24"/>
          <w:shd w:val="clear" w:color="auto" w:fill="FFFFFF"/>
          <w:lang w:val="nl-NL"/>
        </w:rPr>
        <w:t xml:space="preserve">verder </w:t>
      </w:r>
      <w:r>
        <w:rPr>
          <w:rFonts w:ascii="Garamond" w:hAnsi="Garamond"/>
          <w:color w:val="232323"/>
          <w:sz w:val="24"/>
          <w:szCs w:val="24"/>
          <w:shd w:val="clear" w:color="auto" w:fill="FFFFFF"/>
          <w:lang w:val="nl-NL"/>
        </w:rPr>
        <w:t>ge</w:t>
      </w:r>
      <w:r w:rsidRPr="000B096C">
        <w:rPr>
          <w:rFonts w:ascii="Garamond" w:hAnsi="Garamond"/>
          <w:color w:val="232323"/>
          <w:sz w:val="24"/>
          <w:szCs w:val="24"/>
          <w:shd w:val="clear" w:color="auto" w:fill="FFFFFF"/>
          <w:lang w:val="nl-NL"/>
        </w:rPr>
        <w:t>groeid. In buurten die in 2014 onvoldoende scoorden, verslechterde de situatie verder. In buurten die toen al voldoende scoorden, werd de situatie beter.</w:t>
      </w:r>
      <w:r>
        <w:rPr>
          <w:rFonts w:ascii="Garamond" w:hAnsi="Garamond"/>
          <w:color w:val="232323"/>
          <w:sz w:val="24"/>
          <w:szCs w:val="24"/>
          <w:shd w:val="clear" w:color="auto" w:fill="FFFFFF"/>
          <w:lang w:val="nl-NL"/>
        </w:rPr>
        <w:t xml:space="preserve"> </w:t>
      </w:r>
      <w:r>
        <w:rPr>
          <w:rFonts w:ascii="Garamond" w:hAnsi="Garamond" w:cstheme="majorHAnsi"/>
          <w:sz w:val="24"/>
          <w:szCs w:val="24"/>
          <w:lang w:val="nl-NL"/>
        </w:rPr>
        <w:t>Hun verslag inclusief beleidssuggesties voor Rotterdam is op de website van de KWP geplaatst (</w:t>
      </w:r>
      <w:hyperlink r:id="rId11" w:history="1">
        <w:r w:rsidRPr="00B839DB">
          <w:rPr>
            <w:rStyle w:val="Hyperlink"/>
            <w:rFonts w:ascii="Garamond" w:hAnsi="Garamond" w:cstheme="majorHAnsi"/>
            <w:sz w:val="24"/>
            <w:szCs w:val="24"/>
            <w:lang w:val="nl-NL"/>
          </w:rPr>
          <w:t>http://kenniswerkplaats-leefbaar.nl/publicaties/zijn-vitale-wijken-maakbaar/</w:t>
        </w:r>
      </w:hyperlink>
      <w:r>
        <w:rPr>
          <w:rFonts w:ascii="Garamond" w:hAnsi="Garamond" w:cstheme="majorHAnsi"/>
          <w:sz w:val="24"/>
          <w:szCs w:val="24"/>
          <w:lang w:val="nl-NL"/>
        </w:rPr>
        <w:t xml:space="preserve"> )</w:t>
      </w:r>
    </w:p>
    <w:p w:rsidR="000F32A9" w:rsidRDefault="000F32A9" w:rsidP="000F32A9">
      <w:pPr>
        <w:pStyle w:val="NoSpacing"/>
        <w:spacing w:line="276" w:lineRule="auto"/>
        <w:contextualSpacing/>
        <w:rPr>
          <w:rFonts w:ascii="Garamond" w:hAnsi="Garamond" w:cstheme="majorHAnsi"/>
          <w:sz w:val="24"/>
          <w:szCs w:val="24"/>
          <w:lang w:val="nl-NL"/>
        </w:rPr>
      </w:pPr>
    </w:p>
    <w:p w:rsidR="000F32A9" w:rsidRPr="00A320E3" w:rsidRDefault="000F32A9" w:rsidP="000F32A9">
      <w:pPr>
        <w:rPr>
          <w:lang w:val="nl-NL"/>
        </w:rPr>
      </w:pPr>
      <w:r>
        <w:rPr>
          <w:lang w:val="nl-NL"/>
        </w:rPr>
        <w:t>Bijdrage van Philip en mijzelf samen met Drift (Timo van Wirth) op de conferentie Transit 14 september 2017 over “Knowledge coproduction in urban knowledge labs”</w:t>
      </w:r>
    </w:p>
    <w:p w:rsidR="008D70B0" w:rsidRPr="00A320E3" w:rsidRDefault="008D70B0" w:rsidP="00A320E3">
      <w:pPr>
        <w:pStyle w:val="NoSpacing"/>
        <w:spacing w:line="276" w:lineRule="auto"/>
        <w:rPr>
          <w:rFonts w:ascii="Garamond" w:hAnsi="Garamond" w:cs="Arial"/>
          <w:b/>
          <w:sz w:val="24"/>
          <w:szCs w:val="24"/>
          <w:lang w:val="nl-NL"/>
        </w:rPr>
      </w:pPr>
    </w:p>
    <w:p w:rsidR="00284538" w:rsidRDefault="00797895" w:rsidP="00797895">
      <w:pPr>
        <w:pStyle w:val="ListParagraph"/>
        <w:numPr>
          <w:ilvl w:val="0"/>
          <w:numId w:val="7"/>
        </w:numPr>
        <w:rPr>
          <w:lang w:val="nl-NL"/>
        </w:rPr>
      </w:pPr>
      <w:r>
        <w:rPr>
          <w:lang w:val="nl-NL"/>
        </w:rPr>
        <w:t>Bijdrage sessie over kenniswerkplaatsen???</w:t>
      </w:r>
    </w:p>
    <w:p w:rsidR="00797895" w:rsidRDefault="00797895" w:rsidP="00797895">
      <w:pPr>
        <w:rPr>
          <w:lang w:val="nl-NL"/>
        </w:rPr>
      </w:pPr>
      <w:r>
        <w:rPr>
          <w:lang w:val="nl-NL"/>
        </w:rPr>
        <w:t>Philip??</w:t>
      </w:r>
    </w:p>
    <w:p w:rsidR="00797895" w:rsidRPr="00AB1175" w:rsidRDefault="00797895" w:rsidP="00797895">
      <w:pPr>
        <w:pStyle w:val="Standard"/>
        <w:rPr>
          <w:rFonts w:asciiTheme="minorHAnsi" w:hAnsiTheme="minorHAnsi"/>
          <w:color w:val="232323"/>
          <w:sz w:val="22"/>
        </w:rPr>
      </w:pPr>
      <w:r w:rsidRPr="001D7948">
        <w:rPr>
          <w:rFonts w:asciiTheme="minorHAnsi" w:hAnsiTheme="minorHAnsi"/>
          <w:b/>
          <w:color w:val="232323"/>
          <w:sz w:val="22"/>
          <w:lang w:val="en-US"/>
        </w:rPr>
        <w:t>Co-Creation Dynamics in Urban Living Labs.</w:t>
      </w:r>
      <w:r>
        <w:rPr>
          <w:rFonts w:asciiTheme="majorHAnsi" w:hAnsiTheme="majorHAnsi" w:cstheme="majorHAnsi"/>
          <w:sz w:val="18"/>
          <w:szCs w:val="24"/>
          <w:lang w:val="en-GB"/>
        </w:rPr>
        <w:t xml:space="preserve"> </w:t>
      </w:r>
      <w:r w:rsidRPr="00AB1175">
        <w:rPr>
          <w:rFonts w:asciiTheme="minorHAnsi" w:hAnsiTheme="minorHAnsi"/>
          <w:color w:val="232323"/>
          <w:sz w:val="22"/>
        </w:rPr>
        <w:t>Emma Puerari, Jotte de Koning, Thimo von Wirth, Philip Marcel Karré, Ingrid Mulder &amp; Derk Loorbach</w:t>
      </w:r>
      <w:r w:rsidRPr="00AB1175">
        <w:rPr>
          <w:rFonts w:asciiTheme="majorHAnsi" w:hAnsiTheme="majorHAnsi" w:cstheme="majorHAnsi"/>
          <w:sz w:val="18"/>
          <w:szCs w:val="24"/>
        </w:rPr>
        <w:t xml:space="preserve"> </w:t>
      </w:r>
      <w:r w:rsidRPr="00AB1175">
        <w:rPr>
          <w:rFonts w:asciiTheme="minorHAnsi" w:hAnsiTheme="minorHAnsi"/>
          <w:color w:val="232323"/>
          <w:sz w:val="22"/>
        </w:rPr>
        <w:t xml:space="preserve">(verschenen in </w:t>
      </w:r>
      <w:r w:rsidRPr="00AB1175">
        <w:rPr>
          <w:rFonts w:asciiTheme="minorHAnsi" w:hAnsiTheme="minorHAnsi"/>
          <w:i/>
          <w:color w:val="232323"/>
          <w:sz w:val="22"/>
        </w:rPr>
        <w:t>Sustainability</w:t>
      </w:r>
      <w:r w:rsidRPr="00AB1175">
        <w:rPr>
          <w:rFonts w:asciiTheme="minorHAnsi" w:hAnsiTheme="minorHAnsi"/>
          <w:color w:val="232323"/>
          <w:sz w:val="22"/>
        </w:rPr>
        <w:t>, 10(6), pp. 1-18).</w:t>
      </w:r>
    </w:p>
    <w:p w:rsidR="00797895" w:rsidRPr="00AB1175" w:rsidRDefault="00797895" w:rsidP="00797895">
      <w:pPr>
        <w:pStyle w:val="Standard"/>
        <w:rPr>
          <w:rFonts w:asciiTheme="majorHAnsi" w:hAnsiTheme="majorHAnsi" w:cstheme="majorHAnsi"/>
          <w:sz w:val="18"/>
          <w:szCs w:val="24"/>
        </w:rPr>
      </w:pPr>
    </w:p>
    <w:p w:rsidR="00797895" w:rsidRPr="00797895" w:rsidRDefault="00797895" w:rsidP="00797895">
      <w:pPr>
        <w:spacing w:line="240" w:lineRule="auto"/>
        <w:jc w:val="both"/>
        <w:rPr>
          <w:color w:val="232323"/>
          <w:sz w:val="18"/>
          <w:szCs w:val="18"/>
          <w:shd w:val="clear" w:color="auto" w:fill="FFFFFF"/>
          <w:lang w:val="nl-NL"/>
        </w:rPr>
      </w:pPr>
      <w:r w:rsidRPr="00797895">
        <w:rPr>
          <w:color w:val="232323"/>
          <w:sz w:val="18"/>
          <w:szCs w:val="18"/>
          <w:shd w:val="clear" w:color="auto" w:fill="FFFFFF"/>
          <w:lang w:val="nl-NL"/>
        </w:rPr>
        <w:t>In dit artikel kijken de auteurs naar een aantal urban living/knowledge labs (waaronder de Kenniswerkplaats Leefbare Wijken). Op basis van reeds bestaande kennis over coproductiepraktijken, maken zij een analyse van hoe in deze verbanden verschillende groepen samenwerken aan de productie van nieuwe kennis en innovatieve manieren weerbarstige grootstedelijke vraagstukken aan te pakken.</w:t>
      </w:r>
    </w:p>
    <w:sectPr w:rsidR="00797895" w:rsidRPr="007978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E44" w:rsidRDefault="00EB3E44" w:rsidP="00EB3E44">
      <w:pPr>
        <w:spacing w:after="0" w:line="240" w:lineRule="auto"/>
      </w:pPr>
      <w:r>
        <w:separator/>
      </w:r>
    </w:p>
  </w:endnote>
  <w:endnote w:type="continuationSeparator" w:id="0">
    <w:p w:rsidR="00EB3E44" w:rsidRDefault="00EB3E44" w:rsidP="00EB3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E44" w:rsidRDefault="00EB3E44" w:rsidP="00EB3E44">
      <w:pPr>
        <w:spacing w:after="0" w:line="240" w:lineRule="auto"/>
      </w:pPr>
      <w:r>
        <w:separator/>
      </w:r>
    </w:p>
  </w:footnote>
  <w:footnote w:type="continuationSeparator" w:id="0">
    <w:p w:rsidR="00EB3E44" w:rsidRDefault="00EB3E44" w:rsidP="00EB3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4B0"/>
    <w:multiLevelType w:val="hybridMultilevel"/>
    <w:tmpl w:val="40A8F0AC"/>
    <w:lvl w:ilvl="0" w:tplc="9DB82F9E">
      <w:start w:val="1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4B1EE3"/>
    <w:multiLevelType w:val="hybridMultilevel"/>
    <w:tmpl w:val="3822BFFA"/>
    <w:lvl w:ilvl="0" w:tplc="0413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944AAB"/>
    <w:multiLevelType w:val="hybridMultilevel"/>
    <w:tmpl w:val="98E89940"/>
    <w:lvl w:ilvl="0" w:tplc="AD40ECD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9D56CA"/>
    <w:multiLevelType w:val="multilevel"/>
    <w:tmpl w:val="9BBC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2B6C83"/>
    <w:multiLevelType w:val="hybridMultilevel"/>
    <w:tmpl w:val="A1FCC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776015"/>
    <w:multiLevelType w:val="hybridMultilevel"/>
    <w:tmpl w:val="238C3B42"/>
    <w:lvl w:ilvl="0" w:tplc="94587CF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572696"/>
    <w:multiLevelType w:val="hybridMultilevel"/>
    <w:tmpl w:val="3454E2C0"/>
    <w:lvl w:ilvl="0" w:tplc="AD40ECD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4B86A86"/>
    <w:multiLevelType w:val="hybridMultilevel"/>
    <w:tmpl w:val="4A447C54"/>
    <w:lvl w:ilvl="0" w:tplc="CD5278FA">
      <w:numFmt w:val="bullet"/>
      <w:lvlText w:val="-"/>
      <w:lvlJc w:val="left"/>
      <w:pPr>
        <w:ind w:left="360" w:hanging="360"/>
      </w:pPr>
      <w:rPr>
        <w:rFonts w:ascii="Calibri" w:eastAsiaTheme="minorHAnsi" w:hAnsi="Calibri"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350E46"/>
    <w:multiLevelType w:val="hybridMultilevel"/>
    <w:tmpl w:val="7FE4CB02"/>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2A5C42"/>
    <w:multiLevelType w:val="hybridMultilevel"/>
    <w:tmpl w:val="39EA52B8"/>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867115"/>
    <w:multiLevelType w:val="hybridMultilevel"/>
    <w:tmpl w:val="F8F69B84"/>
    <w:lvl w:ilvl="0" w:tplc="BBBA499C">
      <w:start w:val="1"/>
      <w:numFmt w:val="bullet"/>
      <w:lvlText w:val="•"/>
      <w:lvlJc w:val="left"/>
      <w:pPr>
        <w:tabs>
          <w:tab w:val="num" w:pos="720"/>
        </w:tabs>
        <w:ind w:left="720" w:hanging="360"/>
      </w:pPr>
      <w:rPr>
        <w:rFonts w:ascii="Arial" w:hAnsi="Arial" w:hint="default"/>
      </w:rPr>
    </w:lvl>
    <w:lvl w:ilvl="1" w:tplc="711CA606" w:tentative="1">
      <w:start w:val="1"/>
      <w:numFmt w:val="bullet"/>
      <w:lvlText w:val="•"/>
      <w:lvlJc w:val="left"/>
      <w:pPr>
        <w:tabs>
          <w:tab w:val="num" w:pos="1440"/>
        </w:tabs>
        <w:ind w:left="1440" w:hanging="360"/>
      </w:pPr>
      <w:rPr>
        <w:rFonts w:ascii="Arial" w:hAnsi="Arial" w:hint="default"/>
      </w:rPr>
    </w:lvl>
    <w:lvl w:ilvl="2" w:tplc="A176B16C" w:tentative="1">
      <w:start w:val="1"/>
      <w:numFmt w:val="bullet"/>
      <w:lvlText w:val="•"/>
      <w:lvlJc w:val="left"/>
      <w:pPr>
        <w:tabs>
          <w:tab w:val="num" w:pos="2160"/>
        </w:tabs>
        <w:ind w:left="2160" w:hanging="360"/>
      </w:pPr>
      <w:rPr>
        <w:rFonts w:ascii="Arial" w:hAnsi="Arial" w:hint="default"/>
      </w:rPr>
    </w:lvl>
    <w:lvl w:ilvl="3" w:tplc="084CC92E" w:tentative="1">
      <w:start w:val="1"/>
      <w:numFmt w:val="bullet"/>
      <w:lvlText w:val="•"/>
      <w:lvlJc w:val="left"/>
      <w:pPr>
        <w:tabs>
          <w:tab w:val="num" w:pos="2880"/>
        </w:tabs>
        <w:ind w:left="2880" w:hanging="360"/>
      </w:pPr>
      <w:rPr>
        <w:rFonts w:ascii="Arial" w:hAnsi="Arial" w:hint="default"/>
      </w:rPr>
    </w:lvl>
    <w:lvl w:ilvl="4" w:tplc="9CC0E314" w:tentative="1">
      <w:start w:val="1"/>
      <w:numFmt w:val="bullet"/>
      <w:lvlText w:val="•"/>
      <w:lvlJc w:val="left"/>
      <w:pPr>
        <w:tabs>
          <w:tab w:val="num" w:pos="3600"/>
        </w:tabs>
        <w:ind w:left="3600" w:hanging="360"/>
      </w:pPr>
      <w:rPr>
        <w:rFonts w:ascii="Arial" w:hAnsi="Arial" w:hint="default"/>
      </w:rPr>
    </w:lvl>
    <w:lvl w:ilvl="5" w:tplc="2BF85356" w:tentative="1">
      <w:start w:val="1"/>
      <w:numFmt w:val="bullet"/>
      <w:lvlText w:val="•"/>
      <w:lvlJc w:val="left"/>
      <w:pPr>
        <w:tabs>
          <w:tab w:val="num" w:pos="4320"/>
        </w:tabs>
        <w:ind w:left="4320" w:hanging="360"/>
      </w:pPr>
      <w:rPr>
        <w:rFonts w:ascii="Arial" w:hAnsi="Arial" w:hint="default"/>
      </w:rPr>
    </w:lvl>
    <w:lvl w:ilvl="6" w:tplc="A336DE68" w:tentative="1">
      <w:start w:val="1"/>
      <w:numFmt w:val="bullet"/>
      <w:lvlText w:val="•"/>
      <w:lvlJc w:val="left"/>
      <w:pPr>
        <w:tabs>
          <w:tab w:val="num" w:pos="5040"/>
        </w:tabs>
        <w:ind w:left="5040" w:hanging="360"/>
      </w:pPr>
      <w:rPr>
        <w:rFonts w:ascii="Arial" w:hAnsi="Arial" w:hint="default"/>
      </w:rPr>
    </w:lvl>
    <w:lvl w:ilvl="7" w:tplc="E4EA6F68" w:tentative="1">
      <w:start w:val="1"/>
      <w:numFmt w:val="bullet"/>
      <w:lvlText w:val="•"/>
      <w:lvlJc w:val="left"/>
      <w:pPr>
        <w:tabs>
          <w:tab w:val="num" w:pos="5760"/>
        </w:tabs>
        <w:ind w:left="5760" w:hanging="360"/>
      </w:pPr>
      <w:rPr>
        <w:rFonts w:ascii="Arial" w:hAnsi="Arial" w:hint="default"/>
      </w:rPr>
    </w:lvl>
    <w:lvl w:ilvl="8" w:tplc="81924CA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0"/>
  </w:num>
  <w:num w:numId="4">
    <w:abstractNumId w:val="2"/>
  </w:num>
  <w:num w:numId="5">
    <w:abstractNumId w:val="10"/>
  </w:num>
  <w:num w:numId="6">
    <w:abstractNumId w:val="5"/>
  </w:num>
  <w:num w:numId="7">
    <w:abstractNumId w:val="1"/>
  </w:num>
  <w:num w:numId="8">
    <w:abstractNumId w:val="8"/>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44"/>
    <w:rsid w:val="000F32A9"/>
    <w:rsid w:val="00194FDD"/>
    <w:rsid w:val="00284538"/>
    <w:rsid w:val="002B4E3D"/>
    <w:rsid w:val="003070B2"/>
    <w:rsid w:val="004B078D"/>
    <w:rsid w:val="006327CB"/>
    <w:rsid w:val="00797895"/>
    <w:rsid w:val="00811D83"/>
    <w:rsid w:val="00882436"/>
    <w:rsid w:val="008D70B0"/>
    <w:rsid w:val="009C62CD"/>
    <w:rsid w:val="00A320E3"/>
    <w:rsid w:val="00A83B27"/>
    <w:rsid w:val="00B116D6"/>
    <w:rsid w:val="00BE5480"/>
    <w:rsid w:val="00C70965"/>
    <w:rsid w:val="00D87F87"/>
    <w:rsid w:val="00D94CD5"/>
    <w:rsid w:val="00E16D27"/>
    <w:rsid w:val="00E4741E"/>
    <w:rsid w:val="00EB3E44"/>
    <w:rsid w:val="00F75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516BC-C206-465C-969B-BAD759E8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E4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E44"/>
    <w:pPr>
      <w:spacing w:after="0" w:line="240" w:lineRule="auto"/>
    </w:pPr>
    <w:rPr>
      <w:lang w:val="en-US"/>
    </w:rPr>
  </w:style>
  <w:style w:type="paragraph" w:styleId="Header">
    <w:name w:val="header"/>
    <w:basedOn w:val="Normal"/>
    <w:link w:val="HeaderChar"/>
    <w:uiPriority w:val="99"/>
    <w:unhideWhenUsed/>
    <w:rsid w:val="00EB3E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3E44"/>
  </w:style>
  <w:style w:type="paragraph" w:styleId="Footer">
    <w:name w:val="footer"/>
    <w:basedOn w:val="Normal"/>
    <w:link w:val="FooterChar"/>
    <w:uiPriority w:val="99"/>
    <w:unhideWhenUsed/>
    <w:rsid w:val="00EB3E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3E44"/>
  </w:style>
  <w:style w:type="table" w:styleId="TableGrid">
    <w:name w:val="Table Grid"/>
    <w:basedOn w:val="TableNormal"/>
    <w:uiPriority w:val="99"/>
    <w:rsid w:val="00EB3E44"/>
    <w:pPr>
      <w:spacing w:after="0" w:line="240" w:lineRule="auto"/>
    </w:pPr>
    <w:rPr>
      <w:rFonts w:ascii="Cambria" w:eastAsia="MS Minngs" w:hAnsi="Cambria"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3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E44"/>
    <w:rPr>
      <w:rFonts w:ascii="Tahoma" w:hAnsi="Tahoma" w:cs="Tahoma"/>
      <w:sz w:val="16"/>
      <w:szCs w:val="16"/>
    </w:rPr>
  </w:style>
  <w:style w:type="character" w:styleId="Hyperlink">
    <w:name w:val="Hyperlink"/>
    <w:basedOn w:val="DefaultParagraphFont"/>
    <w:uiPriority w:val="99"/>
    <w:unhideWhenUsed/>
    <w:rsid w:val="006327CB"/>
    <w:rPr>
      <w:color w:val="0000FF" w:themeColor="hyperlink"/>
      <w:u w:val="single"/>
    </w:rPr>
  </w:style>
  <w:style w:type="paragraph" w:styleId="NormalWeb">
    <w:name w:val="Normal (Web)"/>
    <w:basedOn w:val="Normal"/>
    <w:uiPriority w:val="99"/>
    <w:semiHidden/>
    <w:unhideWhenUsed/>
    <w:rsid w:val="00D87F87"/>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Emphasis">
    <w:name w:val="Emphasis"/>
    <w:basedOn w:val="DefaultParagraphFont"/>
    <w:uiPriority w:val="20"/>
    <w:qFormat/>
    <w:rsid w:val="008D70B0"/>
    <w:rPr>
      <w:i/>
      <w:iCs/>
    </w:rPr>
  </w:style>
  <w:style w:type="paragraph" w:styleId="ListParagraph">
    <w:name w:val="List Paragraph"/>
    <w:basedOn w:val="Normal"/>
    <w:uiPriority w:val="34"/>
    <w:qFormat/>
    <w:rsid w:val="008D70B0"/>
    <w:pPr>
      <w:ind w:left="720"/>
      <w:contextualSpacing/>
    </w:pPr>
  </w:style>
  <w:style w:type="paragraph" w:customStyle="1" w:styleId="Standard">
    <w:name w:val="Standard"/>
    <w:basedOn w:val="Normal"/>
    <w:link w:val="StandardChar"/>
    <w:qFormat/>
    <w:rsid w:val="00797895"/>
    <w:pPr>
      <w:spacing w:after="0" w:line="240" w:lineRule="auto"/>
    </w:pPr>
    <w:rPr>
      <w:rFonts w:ascii="Arial" w:hAnsi="Arial"/>
      <w:sz w:val="20"/>
      <w:lang w:val="nl-NL"/>
    </w:rPr>
  </w:style>
  <w:style w:type="character" w:customStyle="1" w:styleId="StandardChar">
    <w:name w:val="Standard Char"/>
    <w:basedOn w:val="DefaultParagraphFont"/>
    <w:link w:val="Standard"/>
    <w:rsid w:val="00797895"/>
    <w:rPr>
      <w:rFonts w:ascii="Arial" w:hAnsi="Arial"/>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94728">
      <w:bodyDiv w:val="1"/>
      <w:marLeft w:val="0"/>
      <w:marRight w:val="0"/>
      <w:marTop w:val="0"/>
      <w:marBottom w:val="0"/>
      <w:divBdr>
        <w:top w:val="none" w:sz="0" w:space="0" w:color="auto"/>
        <w:left w:val="none" w:sz="0" w:space="0" w:color="auto"/>
        <w:bottom w:val="none" w:sz="0" w:space="0" w:color="auto"/>
        <w:right w:val="none" w:sz="0" w:space="0" w:color="auto"/>
      </w:divBdr>
      <w:divsChild>
        <w:div w:id="164051550">
          <w:marLeft w:val="360"/>
          <w:marRight w:val="0"/>
          <w:marTop w:val="200"/>
          <w:marBottom w:val="360"/>
          <w:divBdr>
            <w:top w:val="none" w:sz="0" w:space="0" w:color="auto"/>
            <w:left w:val="none" w:sz="0" w:space="0" w:color="auto"/>
            <w:bottom w:val="none" w:sz="0" w:space="0" w:color="auto"/>
            <w:right w:val="none" w:sz="0" w:space="0" w:color="auto"/>
          </w:divBdr>
        </w:div>
        <w:div w:id="943195352">
          <w:marLeft w:val="360"/>
          <w:marRight w:val="0"/>
          <w:marTop w:val="200"/>
          <w:marBottom w:val="360"/>
          <w:divBdr>
            <w:top w:val="none" w:sz="0" w:space="0" w:color="auto"/>
            <w:left w:val="none" w:sz="0" w:space="0" w:color="auto"/>
            <w:bottom w:val="none" w:sz="0" w:space="0" w:color="auto"/>
            <w:right w:val="none" w:sz="0" w:space="0" w:color="auto"/>
          </w:divBdr>
        </w:div>
        <w:div w:id="2031686781">
          <w:marLeft w:val="360"/>
          <w:marRight w:val="0"/>
          <w:marTop w:val="200"/>
          <w:marBottom w:val="360"/>
          <w:divBdr>
            <w:top w:val="none" w:sz="0" w:space="0" w:color="auto"/>
            <w:left w:val="none" w:sz="0" w:space="0" w:color="auto"/>
            <w:bottom w:val="none" w:sz="0" w:space="0" w:color="auto"/>
            <w:right w:val="none" w:sz="0" w:space="0" w:color="auto"/>
          </w:divBdr>
        </w:div>
      </w:divsChild>
    </w:div>
    <w:div w:id="3451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nniswerkplaats-leefbaar.nl/publicaties/de-invloed-van-sterke-schoud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enniswerkplaats-leefbaar.nl/publicaties/zijn-vitale-wijken-maakbaar/" TargetMode="External"/><Relationship Id="rId5" Type="http://schemas.openxmlformats.org/officeDocument/2006/relationships/footnotes" Target="footnotes.xml"/><Relationship Id="rId10" Type="http://schemas.openxmlformats.org/officeDocument/2006/relationships/hyperlink" Target="http://kenniswerkplaats-leefbaar.nl/nieuwe-publicaties-over-gevolgen-gentrification-in-rotterdam/" TargetMode="External"/><Relationship Id="rId4" Type="http://schemas.openxmlformats.org/officeDocument/2006/relationships/webSettings" Target="webSettings.xml"/><Relationship Id="rId9" Type="http://schemas.openxmlformats.org/officeDocument/2006/relationships/hyperlink" Target="http://kenniswerkplaats-leefbaar.nl/publicaties/seksuele-straatintimidatie-in-rotter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en Annette</dc:creator>
  <cp:lastModifiedBy>Erik Snel</cp:lastModifiedBy>
  <cp:revision>8</cp:revision>
  <dcterms:created xsi:type="dcterms:W3CDTF">2018-09-11T13:58:00Z</dcterms:created>
  <dcterms:modified xsi:type="dcterms:W3CDTF">2018-10-02T13:28:00Z</dcterms:modified>
</cp:coreProperties>
</file>